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600F5" w14:textId="3FD7769C"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(Constant)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27A587AE" w:rsidR="0059085F" w:rsidRPr="0059085F" w:rsidRDefault="0059085F" w:rsidP="00964B87">
      <w:pPr>
        <w:rPr>
          <w:rFonts w:asciiTheme="minorHAnsi" w:hAnsiTheme="minorHAnsi" w:cstheme="minorHAnsi"/>
          <w:b/>
          <w:sz w:val="28"/>
          <w:szCs w:val="28"/>
        </w:rPr>
      </w:pPr>
      <w:r w:rsidRPr="0059085F">
        <w:rPr>
          <w:rFonts w:asciiTheme="minorHAnsi" w:hAnsiTheme="minorHAnsi" w:cstheme="minorHAnsi"/>
          <w:b/>
          <w:sz w:val="28"/>
          <w:szCs w:val="28"/>
        </w:rPr>
        <w:t>Constant</w:t>
      </w:r>
      <w:r>
        <w:rPr>
          <w:rFonts w:asciiTheme="minorHAnsi" w:hAnsiTheme="minorHAnsi" w:cstheme="minorHAnsi"/>
          <w:b/>
          <w:sz w:val="28"/>
          <w:szCs w:val="28"/>
        </w:rPr>
        <w:t xml:space="preserve"> (in time)</w:t>
      </w:r>
      <w:r w:rsidRPr="0059085F">
        <w:rPr>
          <w:rFonts w:asciiTheme="minorHAnsi" w:hAnsiTheme="minorHAnsi" w:cstheme="minorHAnsi"/>
          <w:b/>
          <w:sz w:val="28"/>
          <w:szCs w:val="28"/>
        </w:rPr>
        <w:t xml:space="preserve"> Perturbation</w:t>
      </w:r>
    </w:p>
    <w:p w14:paraId="472D36CC" w14:textId="680BA051" w:rsidR="00860178" w:rsidRDefault="00183005" w:rsidP="00860178">
      <w:pPr>
        <w:rPr>
          <w:rFonts w:asciiTheme="minorHAnsi" w:hAnsiTheme="minorHAnsi" w:cstheme="minorHAnsi"/>
          <w:szCs w:val="22"/>
        </w:rPr>
      </w:pPr>
      <w:r>
        <w:rPr>
          <w:rFonts w:asciiTheme="minorHAnsi" w:hAnsiTheme="minorHAnsi" w:cstheme="minorHAnsi"/>
          <w:szCs w:val="22"/>
        </w:rPr>
        <w:t xml:space="preserve">Now I’d like to establish some general results for G and S.  These are most easily (I think) worked out using the Fourier space representation of G and S, introduced in the last file.  </w:t>
      </w:r>
      <w:r w:rsidR="00306D0C">
        <w:rPr>
          <w:rFonts w:asciiTheme="minorHAnsi" w:hAnsiTheme="minorHAnsi" w:cstheme="minorHAnsi"/>
          <w:szCs w:val="22"/>
        </w:rPr>
        <w:t>So recall we have:</w:t>
      </w:r>
      <w:r w:rsidR="00627163">
        <w:rPr>
          <w:rFonts w:asciiTheme="minorHAnsi" w:hAnsiTheme="minorHAnsi" w:cstheme="minorHAnsi"/>
          <w:szCs w:val="22"/>
        </w:rPr>
        <w:t xml:space="preserve"> </w:t>
      </w:r>
    </w:p>
    <w:p w14:paraId="39DD2A9F" w14:textId="52B0C94E" w:rsidR="00860178" w:rsidRDefault="00860178" w:rsidP="00964B87">
      <w:pPr>
        <w:rPr>
          <w:rFonts w:asciiTheme="minorHAnsi" w:hAnsiTheme="minorHAnsi" w:cstheme="minorHAnsi"/>
          <w:szCs w:val="22"/>
        </w:rPr>
      </w:pPr>
    </w:p>
    <w:p w14:paraId="6EC1F969" w14:textId="510CE00C" w:rsidR="0059085F" w:rsidRPr="00860178" w:rsidRDefault="004C3495" w:rsidP="00964B87">
      <w:r w:rsidRPr="00272971">
        <w:rPr>
          <w:position w:val="-14"/>
        </w:rPr>
        <w:object w:dxaOrig="8000" w:dyaOrig="400" w14:anchorId="484B4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21.5pt" o:ole="" filled="t" fillcolor="#cfc">
            <v:imagedata r:id="rId7" o:title=""/>
          </v:shape>
          <o:OLEObject Type="Embed" ProgID="Equation.DSMT4" ShapeID="_x0000_i1025" DrawAspect="Content" ObjectID="_1825271204" r:id="rId8"/>
        </w:object>
      </w:r>
    </w:p>
    <w:p w14:paraId="632797CA" w14:textId="228A1194" w:rsidR="00860178" w:rsidRDefault="00860178" w:rsidP="00964B87">
      <w:pPr>
        <w:rPr>
          <w:rFonts w:asciiTheme="minorHAnsi" w:hAnsiTheme="minorHAnsi" w:cstheme="minorHAnsi"/>
          <w:szCs w:val="22"/>
        </w:rPr>
      </w:pPr>
    </w:p>
    <w:p w14:paraId="05A474F6" w14:textId="77777777" w:rsidR="00183005" w:rsidRDefault="00183005" w:rsidP="00CD3FA9">
      <w:pPr>
        <w:rPr>
          <w:rFonts w:asciiTheme="minorHAnsi" w:hAnsiTheme="minorHAnsi" w:cstheme="minorHAnsi"/>
          <w:szCs w:val="22"/>
        </w:rPr>
      </w:pPr>
      <w:r>
        <w:rPr>
          <w:rFonts w:asciiTheme="minorHAnsi" w:hAnsiTheme="minorHAnsi" w:cstheme="minorHAnsi"/>
          <w:szCs w:val="22"/>
        </w:rPr>
        <w:t>In the last file, we took the Fourier transform of G and found,</w:t>
      </w:r>
    </w:p>
    <w:p w14:paraId="3BBECF3A" w14:textId="77777777" w:rsidR="00183005" w:rsidRDefault="00183005" w:rsidP="00CD3FA9">
      <w:pPr>
        <w:rPr>
          <w:rFonts w:asciiTheme="minorHAnsi" w:hAnsiTheme="minorHAnsi" w:cstheme="minorHAnsi"/>
          <w:szCs w:val="22"/>
        </w:rPr>
      </w:pPr>
    </w:p>
    <w:p w14:paraId="29108790" w14:textId="2BA8C8FC" w:rsidR="007B3577" w:rsidRDefault="004C3495" w:rsidP="00CD3FA9">
      <w:pPr>
        <w:rPr>
          <w:rFonts w:asciiTheme="minorHAnsi" w:hAnsiTheme="minorHAnsi" w:cstheme="minorHAnsi"/>
          <w:szCs w:val="22"/>
        </w:rPr>
      </w:pPr>
      <w:r>
        <w:rPr>
          <w:rFonts w:asciiTheme="minorHAnsi" w:hAnsiTheme="minorHAnsi" w:cstheme="minorHAnsi"/>
          <w:szCs w:val="22"/>
        </w:rPr>
        <w:t xml:space="preserve"> </w:t>
      </w:r>
      <w:r w:rsidR="00323777" w:rsidRPr="00323777">
        <w:rPr>
          <w:position w:val="-70"/>
          <w:sz w:val="28"/>
        </w:rPr>
        <w:object w:dxaOrig="8540" w:dyaOrig="1420" w14:anchorId="41D08688">
          <v:shape id="_x0000_i1026" type="#_x0000_t75" style="width:456pt;height:69.5pt" o:ole="">
            <v:imagedata r:id="rId9" o:title=""/>
          </v:shape>
          <o:OLEObject Type="Embed" ProgID="Equation.DSMT4" ShapeID="_x0000_i1026" DrawAspect="Content" ObjectID="_1825271205" r:id="rId10"/>
        </w:object>
      </w:r>
    </w:p>
    <w:p w14:paraId="3AF11506" w14:textId="77777777" w:rsidR="00183005" w:rsidRDefault="00183005" w:rsidP="00CD3FA9">
      <w:pPr>
        <w:rPr>
          <w:rFonts w:asciiTheme="minorHAnsi" w:hAnsiTheme="minorHAnsi" w:cstheme="minorHAnsi"/>
          <w:szCs w:val="22"/>
        </w:rPr>
      </w:pPr>
    </w:p>
    <w:p w14:paraId="18EE902D" w14:textId="23A1C838" w:rsidR="00323777" w:rsidRDefault="00323777" w:rsidP="00CD3FA9">
      <w:pPr>
        <w:rPr>
          <w:rFonts w:asciiTheme="minorHAnsi" w:hAnsiTheme="minorHAnsi" w:cstheme="minorHAnsi"/>
          <w:szCs w:val="22"/>
        </w:rPr>
      </w:pPr>
      <w:r>
        <w:rPr>
          <w:rFonts w:asciiTheme="minorHAnsi" w:hAnsiTheme="minorHAnsi" w:cstheme="minorHAnsi"/>
          <w:szCs w:val="22"/>
        </w:rPr>
        <w:t>Now let’s define the T-matrix (off shell T-matrix)</w:t>
      </w:r>
    </w:p>
    <w:p w14:paraId="7ABAE9A1" w14:textId="77777777" w:rsidR="00323777" w:rsidRDefault="00323777" w:rsidP="00CD3FA9">
      <w:pPr>
        <w:rPr>
          <w:rFonts w:asciiTheme="minorHAnsi" w:hAnsiTheme="minorHAnsi" w:cstheme="minorHAnsi"/>
          <w:szCs w:val="22"/>
        </w:rPr>
      </w:pPr>
    </w:p>
    <w:p w14:paraId="64F87549" w14:textId="0D25AD86" w:rsidR="00183005" w:rsidRDefault="00323777" w:rsidP="00CD3FA9">
      <w:pPr>
        <w:rPr>
          <w:rFonts w:asciiTheme="minorHAnsi" w:hAnsiTheme="minorHAnsi" w:cstheme="minorHAnsi"/>
          <w:szCs w:val="22"/>
        </w:rPr>
      </w:pPr>
      <w:r w:rsidRPr="00323777">
        <w:rPr>
          <w:rFonts w:asciiTheme="minorHAnsi" w:hAnsiTheme="minorHAnsi" w:cstheme="minorHAnsi"/>
          <w:position w:val="-32"/>
          <w:szCs w:val="22"/>
        </w:rPr>
        <w:object w:dxaOrig="7800" w:dyaOrig="700" w14:anchorId="48849A21">
          <v:shape id="_x0000_i1027" type="#_x0000_t75" style="width:425.5pt;height:35.5pt" o:ole="" o:bordertopcolor="this" o:borderleftcolor="this" o:borderbottomcolor="this" o:borderrightcolor="this">
            <v:imagedata r:id="rId11" o:title=""/>
            <w10:bordertop type="single" width="12"/>
            <w10:borderleft type="single" width="12"/>
            <w10:borderbottom type="single" width="12"/>
            <w10:borderright type="single" width="12"/>
          </v:shape>
          <o:OLEObject Type="Embed" ProgID="Equation.DSMT4" ShapeID="_x0000_i1027" DrawAspect="Content" ObjectID="_1825271206" r:id="rId12"/>
        </w:object>
      </w:r>
    </w:p>
    <w:p w14:paraId="61C2F0CE" w14:textId="77777777" w:rsidR="00E60D50" w:rsidRDefault="00E60D50" w:rsidP="00CD3FA9">
      <w:pPr>
        <w:rPr>
          <w:rFonts w:asciiTheme="minorHAnsi" w:hAnsiTheme="minorHAnsi" w:cstheme="minorHAnsi"/>
          <w:szCs w:val="22"/>
        </w:rPr>
      </w:pPr>
    </w:p>
    <w:p w14:paraId="5C83C6A3" w14:textId="62497DDE" w:rsidR="00323777" w:rsidRDefault="002444AE" w:rsidP="00CD3FA9">
      <w:pPr>
        <w:rPr>
          <w:rFonts w:asciiTheme="minorHAnsi" w:hAnsiTheme="minorHAnsi" w:cstheme="minorHAnsi"/>
          <w:szCs w:val="22"/>
        </w:rPr>
      </w:pPr>
      <w:r>
        <w:rPr>
          <w:rFonts w:asciiTheme="minorHAnsi" w:hAnsiTheme="minorHAnsi" w:cstheme="minorHAnsi"/>
          <w:szCs w:val="22"/>
        </w:rPr>
        <w:t xml:space="preserve">Can also write this as T = V + VGV, where G is the full Green’s function.  </w:t>
      </w:r>
      <w:r w:rsidR="00323777">
        <w:rPr>
          <w:rFonts w:asciiTheme="minorHAnsi" w:hAnsiTheme="minorHAnsi" w:cstheme="minorHAnsi"/>
          <w:szCs w:val="22"/>
        </w:rPr>
        <w:t xml:space="preserve">And in terms of </w:t>
      </w:r>
      <w:r>
        <w:rPr>
          <w:rFonts w:asciiTheme="minorHAnsi" w:hAnsiTheme="minorHAnsi" w:cstheme="minorHAnsi"/>
          <w:szCs w:val="22"/>
        </w:rPr>
        <w:t>T</w:t>
      </w:r>
      <w:r w:rsidR="00323777">
        <w:rPr>
          <w:rFonts w:asciiTheme="minorHAnsi" w:hAnsiTheme="minorHAnsi" w:cstheme="minorHAnsi"/>
          <w:szCs w:val="22"/>
        </w:rPr>
        <w:t>, we can write the GF as:</w:t>
      </w:r>
    </w:p>
    <w:p w14:paraId="29B0AA44" w14:textId="77777777" w:rsidR="00323777" w:rsidRDefault="00323777" w:rsidP="00CD3FA9">
      <w:pPr>
        <w:rPr>
          <w:rFonts w:asciiTheme="minorHAnsi" w:hAnsiTheme="minorHAnsi" w:cstheme="minorHAnsi"/>
          <w:szCs w:val="22"/>
        </w:rPr>
      </w:pPr>
    </w:p>
    <w:p w14:paraId="2E02D0F7" w14:textId="0C8B8F97" w:rsidR="00EC61A4" w:rsidRDefault="00364B48" w:rsidP="00CD3FA9">
      <w:pPr>
        <w:rPr>
          <w:rFonts w:asciiTheme="minorHAnsi" w:hAnsiTheme="minorHAnsi" w:cstheme="minorHAnsi"/>
          <w:szCs w:val="22"/>
        </w:rPr>
      </w:pPr>
      <w:r w:rsidRPr="00D817BF">
        <w:rPr>
          <w:rFonts w:asciiTheme="minorHAnsi" w:hAnsiTheme="minorHAnsi" w:cstheme="minorHAnsi"/>
          <w:position w:val="-32"/>
          <w:szCs w:val="22"/>
        </w:rPr>
        <w:object w:dxaOrig="8520" w:dyaOrig="700" w14:anchorId="51DFF9FB">
          <v:shape id="_x0000_i1028" type="#_x0000_t75" style="width:402pt;height:36pt" o:ole="" o:bordertopcolor="this" o:borderleftcolor="this" o:borderbottomcolor="this" o:borderrightcolor="this">
            <v:imagedata r:id="rId13" o:title=""/>
            <w10:bordertop type="single" width="12"/>
            <w10:borderleft type="single" width="12"/>
            <w10:borderbottom type="single" width="12"/>
            <w10:borderright type="single" width="12"/>
          </v:shape>
          <o:OLEObject Type="Embed" ProgID="Equation.DSMT4" ShapeID="_x0000_i1028" DrawAspect="Content" ObjectID="_1825271207" r:id="rId14"/>
        </w:object>
      </w:r>
    </w:p>
    <w:p w14:paraId="45327E77" w14:textId="77777777" w:rsidR="00EC61A4" w:rsidRDefault="00EC61A4" w:rsidP="00CD3FA9">
      <w:pPr>
        <w:rPr>
          <w:rFonts w:asciiTheme="minorHAnsi" w:hAnsiTheme="minorHAnsi" w:cstheme="minorHAnsi"/>
          <w:szCs w:val="22"/>
        </w:rPr>
      </w:pPr>
    </w:p>
    <w:p w14:paraId="51A37865" w14:textId="1A44F289" w:rsidR="002444AE" w:rsidRDefault="002444AE" w:rsidP="00CD3FA9">
      <w:pPr>
        <w:rPr>
          <w:rFonts w:asciiTheme="minorHAnsi" w:hAnsiTheme="minorHAnsi" w:cstheme="minorHAnsi"/>
          <w:szCs w:val="22"/>
        </w:rPr>
      </w:pPr>
      <w:r>
        <w:rPr>
          <w:rFonts w:asciiTheme="minorHAnsi" w:hAnsiTheme="minorHAnsi" w:cstheme="minorHAnsi"/>
          <w:szCs w:val="22"/>
        </w:rPr>
        <w:t xml:space="preserve">So there.  </w:t>
      </w:r>
    </w:p>
    <w:p w14:paraId="6C65B9EC" w14:textId="77777777" w:rsidR="002444AE" w:rsidRDefault="002444AE" w:rsidP="00CD3FA9">
      <w:pPr>
        <w:rPr>
          <w:rFonts w:asciiTheme="minorHAnsi" w:hAnsiTheme="minorHAnsi" w:cstheme="minorHAnsi"/>
          <w:szCs w:val="22"/>
        </w:rPr>
      </w:pPr>
    </w:p>
    <w:p w14:paraId="16BA2B13" w14:textId="24DA560F" w:rsidR="00D817BF" w:rsidRPr="00D817BF" w:rsidRDefault="00D817BF" w:rsidP="00CD3FA9">
      <w:pPr>
        <w:rPr>
          <w:rFonts w:asciiTheme="minorHAnsi" w:hAnsiTheme="minorHAnsi" w:cstheme="minorHAnsi"/>
          <w:b/>
          <w:sz w:val="26"/>
          <w:szCs w:val="26"/>
        </w:rPr>
      </w:pPr>
      <w:r w:rsidRPr="00D817BF">
        <w:rPr>
          <w:rFonts w:asciiTheme="minorHAnsi" w:hAnsiTheme="minorHAnsi" w:cstheme="minorHAnsi"/>
          <w:b/>
          <w:sz w:val="26"/>
          <w:szCs w:val="26"/>
        </w:rPr>
        <w:t>General Properties of G(</w:t>
      </w:r>
      <w:r w:rsidRPr="00D817BF">
        <w:rPr>
          <w:rFonts w:ascii="Calibri" w:hAnsi="Calibri" w:cs="Calibri"/>
          <w:b/>
          <w:sz w:val="26"/>
          <w:szCs w:val="26"/>
        </w:rPr>
        <w:t>ω</w:t>
      </w:r>
      <w:r w:rsidRPr="00D817BF">
        <w:rPr>
          <w:rFonts w:asciiTheme="minorHAnsi" w:hAnsiTheme="minorHAnsi" w:cstheme="minorHAnsi"/>
          <w:b/>
          <w:sz w:val="26"/>
          <w:szCs w:val="26"/>
        </w:rPr>
        <w:t>), T(</w:t>
      </w:r>
      <w:r w:rsidRPr="00D817BF">
        <w:rPr>
          <w:rFonts w:ascii="Calibri" w:hAnsi="Calibri" w:cs="Calibri"/>
          <w:b/>
          <w:sz w:val="26"/>
          <w:szCs w:val="26"/>
        </w:rPr>
        <w:t>ω</w:t>
      </w:r>
      <w:r w:rsidRPr="00D817BF">
        <w:rPr>
          <w:rFonts w:asciiTheme="minorHAnsi" w:hAnsiTheme="minorHAnsi" w:cstheme="minorHAnsi"/>
          <w:b/>
          <w:sz w:val="26"/>
          <w:szCs w:val="26"/>
        </w:rPr>
        <w:t>), S(</w:t>
      </w:r>
      <w:r w:rsidRPr="00D817BF">
        <w:rPr>
          <w:rFonts w:ascii="Calibri" w:hAnsi="Calibri" w:cs="Calibri"/>
          <w:b/>
          <w:sz w:val="26"/>
          <w:szCs w:val="26"/>
        </w:rPr>
        <w:t>ω</w:t>
      </w:r>
      <w:r w:rsidRPr="00D817BF">
        <w:rPr>
          <w:rFonts w:asciiTheme="minorHAnsi" w:hAnsiTheme="minorHAnsi" w:cstheme="minorHAnsi"/>
          <w:b/>
          <w:sz w:val="26"/>
          <w:szCs w:val="26"/>
        </w:rPr>
        <w:t>)</w:t>
      </w:r>
    </w:p>
    <w:p w14:paraId="37AA138B" w14:textId="6FB7E50F" w:rsidR="005843E4" w:rsidRPr="00B000B6" w:rsidRDefault="005843E4" w:rsidP="005843E4">
      <w:pPr>
        <w:rPr>
          <w:rFonts w:asciiTheme="minorHAnsi" w:hAnsiTheme="minorHAnsi" w:cstheme="minorHAnsi"/>
          <w:szCs w:val="22"/>
        </w:rPr>
      </w:pPr>
      <w:r>
        <w:rPr>
          <w:rFonts w:asciiTheme="minorHAnsi" w:hAnsiTheme="minorHAnsi" w:cstheme="minorHAnsi"/>
          <w:szCs w:val="22"/>
        </w:rPr>
        <w:t>So</w:t>
      </w:r>
      <w:r w:rsidRPr="00B000B6">
        <w:rPr>
          <w:rFonts w:asciiTheme="minorHAnsi" w:hAnsiTheme="minorHAnsi" w:cstheme="minorHAnsi"/>
          <w:szCs w:val="22"/>
        </w:rPr>
        <w:t xml:space="preserve"> we </w:t>
      </w:r>
      <w:r>
        <w:rPr>
          <w:rFonts w:asciiTheme="minorHAnsi" w:hAnsiTheme="minorHAnsi" w:cstheme="minorHAnsi"/>
          <w:szCs w:val="22"/>
        </w:rPr>
        <w:t>saw</w:t>
      </w:r>
      <w:r w:rsidRPr="00B000B6">
        <w:rPr>
          <w:rFonts w:asciiTheme="minorHAnsi" w:hAnsiTheme="minorHAnsi" w:cstheme="minorHAnsi"/>
          <w:szCs w:val="22"/>
        </w:rPr>
        <w:t xml:space="preserve"> that</w:t>
      </w:r>
      <w:r w:rsidR="002444AE">
        <w:rPr>
          <w:rFonts w:asciiTheme="minorHAnsi" w:hAnsiTheme="minorHAnsi" w:cstheme="minorHAnsi"/>
          <w:szCs w:val="22"/>
        </w:rPr>
        <w:t xml:space="preserve"> in previous file</w:t>
      </w:r>
      <w:r>
        <w:rPr>
          <w:rFonts w:asciiTheme="minorHAnsi" w:hAnsiTheme="minorHAnsi" w:cstheme="minorHAnsi"/>
          <w:szCs w:val="22"/>
        </w:rPr>
        <w:t>:</w:t>
      </w:r>
    </w:p>
    <w:p w14:paraId="12BC92B7" w14:textId="77777777" w:rsidR="005843E4" w:rsidRDefault="005843E4" w:rsidP="005843E4">
      <w:pPr>
        <w:rPr>
          <w:rFonts w:ascii="Calibri" w:hAnsi="Calibri" w:cs="Calibri"/>
        </w:rPr>
      </w:pPr>
    </w:p>
    <w:p w14:paraId="67553A70" w14:textId="254342F0" w:rsidR="005843E4" w:rsidRDefault="002444AE" w:rsidP="005843E4">
      <w:pPr>
        <w:rPr>
          <w:rFonts w:ascii="Calibri" w:hAnsi="Calibri" w:cs="Calibri"/>
        </w:rPr>
      </w:pPr>
      <w:r w:rsidRPr="00083ECD">
        <w:rPr>
          <w:position w:val="-26"/>
        </w:rPr>
        <w:object w:dxaOrig="1960" w:dyaOrig="639" w14:anchorId="7BF0A94F">
          <v:shape id="_x0000_i1029" type="#_x0000_t75" style="width:109.5pt;height:32pt" o:ole="">
            <v:imagedata r:id="rId15" o:title=""/>
          </v:shape>
          <o:OLEObject Type="Embed" ProgID="Equation.DSMT4" ShapeID="_x0000_i1029" DrawAspect="Content" ObjectID="_1825271208" r:id="rId16"/>
        </w:object>
      </w:r>
    </w:p>
    <w:p w14:paraId="4BAFD139" w14:textId="77777777" w:rsidR="005843E4" w:rsidRDefault="005843E4" w:rsidP="005843E4">
      <w:pPr>
        <w:rPr>
          <w:rFonts w:asciiTheme="minorHAnsi" w:hAnsiTheme="minorHAnsi" w:cstheme="minorHAnsi"/>
          <w:szCs w:val="22"/>
        </w:rPr>
      </w:pPr>
    </w:p>
    <w:p w14:paraId="32FA5F2F" w14:textId="345326AD" w:rsidR="005843E4" w:rsidRDefault="005843E4" w:rsidP="005843E4">
      <w:pPr>
        <w:rPr>
          <w:rFonts w:asciiTheme="minorHAnsi" w:hAnsiTheme="minorHAnsi" w:cstheme="minorHAnsi"/>
          <w:szCs w:val="22"/>
        </w:rPr>
      </w:pPr>
      <w:r>
        <w:rPr>
          <w:rFonts w:asciiTheme="minorHAnsi" w:hAnsiTheme="minorHAnsi" w:cstheme="minorHAnsi"/>
          <w:szCs w:val="22"/>
        </w:rPr>
        <w:t>If we expand G in its eigenbasis</w:t>
      </w:r>
      <w:r w:rsidR="002444AE">
        <w:rPr>
          <w:rFonts w:asciiTheme="minorHAnsi" w:hAnsiTheme="minorHAnsi" w:cstheme="minorHAnsi"/>
          <w:szCs w:val="22"/>
        </w:rPr>
        <w:t xml:space="preserve"> |</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n</w:t>
      </w:r>
      <w:r w:rsidR="002444AE">
        <w:rPr>
          <w:rFonts w:asciiTheme="minorHAnsi" w:hAnsiTheme="minorHAnsi" w:cstheme="minorHAnsi"/>
          <w:szCs w:val="22"/>
        </w:rPr>
        <w:t>&gt;</w:t>
      </w:r>
      <w:r>
        <w:rPr>
          <w:rFonts w:asciiTheme="minorHAnsi" w:hAnsiTheme="minorHAnsi" w:cstheme="minorHAnsi"/>
          <w:szCs w:val="22"/>
        </w:rPr>
        <w:t>, including not only the bound states</w:t>
      </w:r>
      <w:r w:rsidR="002444AE">
        <w:rPr>
          <w:rFonts w:asciiTheme="minorHAnsi" w:hAnsiTheme="minorHAnsi" w:cstheme="minorHAnsi"/>
          <w:szCs w:val="22"/>
        </w:rPr>
        <w:t xml:space="preserve"> |</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b</w:t>
      </w:r>
      <w:r w:rsidR="002444AE">
        <w:rPr>
          <w:rFonts w:asciiTheme="minorHAnsi" w:hAnsiTheme="minorHAnsi" w:cstheme="minorHAnsi"/>
          <w:szCs w:val="22"/>
        </w:rPr>
        <w:t>&gt;</w:t>
      </w:r>
      <w:r>
        <w:rPr>
          <w:rFonts w:asciiTheme="minorHAnsi" w:hAnsiTheme="minorHAnsi" w:cstheme="minorHAnsi"/>
          <w:szCs w:val="22"/>
        </w:rPr>
        <w:t xml:space="preserve">, but also the unbound states, </w:t>
      </w:r>
      <w:r w:rsidR="002444AE">
        <w:rPr>
          <w:rFonts w:asciiTheme="minorHAnsi" w:hAnsiTheme="minorHAnsi" w:cstheme="minorHAnsi"/>
          <w:szCs w:val="22"/>
        </w:rPr>
        <w:t>|</w:t>
      </w:r>
      <m:oMath>
        <m:acc>
          <m:accPr>
            <m:chr m:val="̃"/>
            <m:ctrlPr>
              <w:rPr>
                <w:rFonts w:ascii="Cambria Math" w:hAnsi="Cambria Math" w:cs="Calibri"/>
                <w:i/>
                <w:szCs w:val="22"/>
              </w:rPr>
            </m:ctrlPr>
          </m:accPr>
          <m:e>
            <m:r>
              <w:rPr>
                <w:rFonts w:ascii="Cambria Math" w:hAnsi="Cambria Math" w:cs="Calibri"/>
                <w:szCs w:val="22"/>
              </w:rPr>
              <m:t>ψ</m:t>
            </m:r>
          </m:e>
        </m:acc>
      </m:oMath>
      <w:r w:rsidR="002444AE">
        <w:rPr>
          <w:rFonts w:asciiTheme="minorHAnsi" w:hAnsiTheme="minorHAnsi" w:cstheme="minorHAnsi"/>
          <w:szCs w:val="22"/>
          <w:vertAlign w:val="subscript"/>
        </w:rPr>
        <w:t>k</w:t>
      </w:r>
      <w:r w:rsidR="002444AE">
        <w:rPr>
          <w:rFonts w:asciiTheme="minorHAnsi" w:hAnsiTheme="minorHAnsi" w:cstheme="minorHAnsi"/>
          <w:szCs w:val="22"/>
        </w:rPr>
        <w:t>&gt;, we get:</w:t>
      </w:r>
    </w:p>
    <w:p w14:paraId="4A2261FE" w14:textId="77777777" w:rsidR="005843E4" w:rsidRDefault="005843E4" w:rsidP="005843E4">
      <w:pPr>
        <w:rPr>
          <w:rFonts w:asciiTheme="minorHAnsi" w:hAnsiTheme="minorHAnsi" w:cstheme="minorHAnsi"/>
          <w:szCs w:val="22"/>
        </w:rPr>
      </w:pPr>
    </w:p>
    <w:p w14:paraId="241637E6" w14:textId="77777777" w:rsidR="005843E4" w:rsidRDefault="005843E4" w:rsidP="005843E4">
      <w:pPr>
        <w:rPr>
          <w:rFonts w:asciiTheme="minorHAnsi" w:hAnsiTheme="minorHAnsi" w:cstheme="minorHAnsi"/>
          <w:szCs w:val="22"/>
        </w:rPr>
      </w:pPr>
      <w:r w:rsidRPr="00ED5926">
        <w:rPr>
          <w:position w:val="-104"/>
        </w:rPr>
        <w:object w:dxaOrig="4120" w:dyaOrig="2140" w14:anchorId="5A9C4258">
          <v:shape id="_x0000_i1030" type="#_x0000_t75" style="width:204pt;height:108pt" o:ole="">
            <v:imagedata r:id="rId17" o:title=""/>
          </v:shape>
          <o:OLEObject Type="Embed" ProgID="Equation.DSMT4" ShapeID="_x0000_i1030" DrawAspect="Content" ObjectID="_1825271209" r:id="rId18"/>
        </w:object>
      </w:r>
    </w:p>
    <w:p w14:paraId="036B383E" w14:textId="77777777" w:rsidR="005843E4" w:rsidRDefault="005843E4" w:rsidP="005843E4">
      <w:pPr>
        <w:rPr>
          <w:rFonts w:asciiTheme="minorHAnsi" w:hAnsiTheme="minorHAnsi" w:cstheme="minorHAnsi"/>
          <w:szCs w:val="22"/>
        </w:rPr>
      </w:pPr>
    </w:p>
    <w:p w14:paraId="54CFC34A" w14:textId="45A89BB9" w:rsidR="004A097F" w:rsidRDefault="004A097F" w:rsidP="005843E4">
      <w:pPr>
        <w:rPr>
          <w:rFonts w:asciiTheme="minorHAnsi" w:hAnsiTheme="minorHAnsi" w:cstheme="minorHAnsi"/>
          <w:szCs w:val="22"/>
        </w:rPr>
      </w:pPr>
      <w:r>
        <w:rPr>
          <w:rFonts w:asciiTheme="minorHAnsi" w:hAnsiTheme="minorHAnsi" w:cstheme="minorHAnsi"/>
          <w:szCs w:val="22"/>
        </w:rPr>
        <w:t>So,</w:t>
      </w:r>
    </w:p>
    <w:p w14:paraId="4ED09F25" w14:textId="77777777" w:rsidR="004A097F" w:rsidRDefault="004A097F" w:rsidP="005843E4">
      <w:pPr>
        <w:rPr>
          <w:rFonts w:asciiTheme="minorHAnsi" w:hAnsiTheme="minorHAnsi" w:cstheme="minorHAnsi"/>
          <w:szCs w:val="22"/>
        </w:rPr>
      </w:pPr>
    </w:p>
    <w:p w14:paraId="0AE09350" w14:textId="638E843C" w:rsidR="004A097F" w:rsidRDefault="004A097F" w:rsidP="005843E4">
      <w:pPr>
        <w:rPr>
          <w:rFonts w:asciiTheme="minorHAnsi" w:hAnsiTheme="minorHAnsi" w:cstheme="minorHAnsi"/>
          <w:szCs w:val="22"/>
        </w:rPr>
      </w:pPr>
      <w:r w:rsidRPr="004A097F">
        <w:rPr>
          <w:position w:val="-30"/>
        </w:rPr>
        <w:object w:dxaOrig="4640" w:dyaOrig="720" w14:anchorId="64802C37">
          <v:shape id="_x0000_i1031" type="#_x0000_t75" style="width:228pt;height:36pt" o:ole="">
            <v:imagedata r:id="rId19" o:title=""/>
          </v:shape>
          <o:OLEObject Type="Embed" ProgID="Equation.DSMT4" ShapeID="_x0000_i1031" DrawAspect="Content" ObjectID="_1825271210" r:id="rId20"/>
        </w:object>
      </w:r>
    </w:p>
    <w:p w14:paraId="335EAA8E" w14:textId="77777777" w:rsidR="004A097F" w:rsidRDefault="004A097F" w:rsidP="005843E4">
      <w:pPr>
        <w:rPr>
          <w:rFonts w:asciiTheme="minorHAnsi" w:hAnsiTheme="minorHAnsi" w:cstheme="minorHAnsi"/>
          <w:szCs w:val="22"/>
        </w:rPr>
      </w:pPr>
    </w:p>
    <w:p w14:paraId="049B497C" w14:textId="51566431" w:rsidR="005843E4" w:rsidRDefault="004A097F" w:rsidP="005843E4">
      <w:pPr>
        <w:rPr>
          <w:rFonts w:asciiTheme="minorHAnsi" w:hAnsiTheme="minorHAnsi" w:cstheme="minorHAnsi"/>
          <w:szCs w:val="22"/>
        </w:rPr>
      </w:pPr>
      <w:r>
        <w:rPr>
          <w:rFonts w:asciiTheme="minorHAnsi" w:hAnsiTheme="minorHAnsi" w:cstheme="minorHAnsi"/>
          <w:szCs w:val="22"/>
        </w:rPr>
        <w:t xml:space="preserve">And </w:t>
      </w:r>
      <w:r w:rsidR="005843E4">
        <w:rPr>
          <w:rFonts w:asciiTheme="minorHAnsi" w:hAnsiTheme="minorHAnsi" w:cstheme="minorHAnsi"/>
          <w:szCs w:val="22"/>
        </w:rPr>
        <w:t xml:space="preserve">we see that G has poles at all of its eigenenergies,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n</w:t>
      </w:r>
      <w:r w:rsidR="005843E4">
        <w:rPr>
          <w:rFonts w:asciiTheme="minorHAnsi" w:hAnsiTheme="minorHAnsi" w:cstheme="minorHAnsi"/>
          <w:szCs w:val="22"/>
        </w:rPr>
        <w:t>.  Note these are the energy eigenvalues and eigenstates of H, not H</w:t>
      </w:r>
      <w:r w:rsidR="005843E4">
        <w:rPr>
          <w:rFonts w:asciiTheme="minorHAnsi" w:hAnsiTheme="minorHAnsi" w:cstheme="minorHAnsi"/>
          <w:szCs w:val="22"/>
          <w:vertAlign w:val="subscript"/>
        </w:rPr>
        <w:t>0</w:t>
      </w:r>
      <w:r w:rsidR="005843E4">
        <w:rPr>
          <w:rFonts w:asciiTheme="minorHAnsi" w:hAnsiTheme="minorHAnsi" w:cstheme="minorHAnsi"/>
          <w:szCs w:val="22"/>
        </w:rPr>
        <w:t xml:space="preserve">.  The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b</w:t>
      </w:r>
      <w:r w:rsidR="005843E4">
        <w:rPr>
          <w:rFonts w:asciiTheme="minorHAnsi" w:hAnsiTheme="minorHAnsi" w:cstheme="minorHAnsi"/>
          <w:szCs w:val="22"/>
        </w:rPr>
        <w:t xml:space="preserve"> are negative and discretely spaced, while the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843E4">
        <w:rPr>
          <w:rFonts w:asciiTheme="minorHAnsi" w:hAnsiTheme="minorHAnsi" w:cstheme="minorHAnsi"/>
          <w:szCs w:val="22"/>
          <w:vertAlign w:val="subscript"/>
        </w:rPr>
        <w:t>k</w:t>
      </w:r>
      <w:r w:rsidR="005843E4">
        <w:rPr>
          <w:rFonts w:asciiTheme="minorHAnsi" w:hAnsiTheme="minorHAnsi" w:cstheme="minorHAnsi"/>
          <w:szCs w:val="22"/>
        </w:rPr>
        <w:t xml:space="preserve"> are positive and continuously spaced.  So G has discretely spaced poles along the </w:t>
      </w:r>
      <w:r w:rsidR="005843E4">
        <w:rPr>
          <w:rFonts w:ascii="Calibri" w:hAnsi="Calibri" w:cs="Calibri"/>
          <w:szCs w:val="22"/>
        </w:rPr>
        <w:t>ω</w:t>
      </w:r>
      <w:r w:rsidR="005843E4">
        <w:rPr>
          <w:rFonts w:asciiTheme="minorHAnsi" w:hAnsiTheme="minorHAnsi" w:cstheme="minorHAnsi"/>
          <w:szCs w:val="22"/>
        </w:rPr>
        <w:t xml:space="preserve"> &lt; 0 axis, and a continuum of poles, i.e., a branch cut, along the </w:t>
      </w:r>
      <w:r w:rsidR="005843E4">
        <w:rPr>
          <w:rFonts w:ascii="Calibri" w:hAnsi="Calibri" w:cs="Calibri"/>
          <w:szCs w:val="22"/>
        </w:rPr>
        <w:t>ω</w:t>
      </w:r>
      <w:r w:rsidR="005843E4">
        <w:rPr>
          <w:rFonts w:asciiTheme="minorHAnsi" w:hAnsiTheme="minorHAnsi" w:cstheme="minorHAnsi"/>
          <w:szCs w:val="22"/>
        </w:rPr>
        <w:t xml:space="preserve"> &gt; 0 axis.  </w:t>
      </w:r>
      <w:r w:rsidR="002444AE">
        <w:rPr>
          <w:rFonts w:asciiTheme="minorHAnsi" w:hAnsiTheme="minorHAnsi" w:cstheme="minorHAnsi"/>
          <w:szCs w:val="22"/>
        </w:rPr>
        <w:t>[</w:t>
      </w:r>
      <w:r w:rsidR="002444AE" w:rsidRPr="002444AE">
        <w:rPr>
          <w:rFonts w:asciiTheme="minorHAnsi" w:hAnsiTheme="minorHAnsi" w:cstheme="minorHAnsi"/>
          <w:color w:val="0033CC"/>
          <w:szCs w:val="22"/>
        </w:rPr>
        <w:t>a</w:t>
      </w:r>
      <w:r w:rsidR="00364B48" w:rsidRPr="002444AE">
        <w:rPr>
          <w:rFonts w:asciiTheme="minorHAnsi" w:hAnsiTheme="minorHAnsi" w:cstheme="minorHAnsi"/>
          <w:color w:val="0033CC"/>
          <w:szCs w:val="22"/>
        </w:rPr>
        <w:t>fter doing the delta function problem, and getting G</w:t>
      </w:r>
      <w:r w:rsidR="00364B48" w:rsidRPr="002444AE">
        <w:rPr>
          <w:rFonts w:asciiTheme="minorHAnsi" w:hAnsiTheme="minorHAnsi" w:cstheme="minorHAnsi"/>
          <w:color w:val="0033CC"/>
          <w:szCs w:val="22"/>
          <w:vertAlign w:val="subscript"/>
        </w:rPr>
        <w:t>kk</w:t>
      </w:r>
      <w:r w:rsidR="00364B48" w:rsidRPr="002444AE">
        <w:rPr>
          <w:rFonts w:ascii="Calibri" w:hAnsi="Calibri" w:cs="Calibri"/>
          <w:color w:val="0033CC"/>
          <w:szCs w:val="22"/>
          <w:vertAlign w:val="subscript"/>
        </w:rPr>
        <w:t>´</w:t>
      </w:r>
      <w:r w:rsidR="00364B48" w:rsidRPr="002444AE">
        <w:rPr>
          <w:rFonts w:asciiTheme="minorHAnsi" w:hAnsiTheme="minorHAnsi" w:cstheme="minorHAnsi"/>
          <w:color w:val="0033CC"/>
          <w:szCs w:val="22"/>
        </w:rPr>
        <w:t>(</w:t>
      </w:r>
      <w:r w:rsidR="00364B48" w:rsidRPr="002444AE">
        <w:rPr>
          <w:rFonts w:ascii="Calibri" w:hAnsi="Calibri" w:cs="Calibri"/>
          <w:color w:val="0033CC"/>
          <w:szCs w:val="22"/>
        </w:rPr>
        <w:t>ω</w:t>
      </w:r>
      <w:r w:rsidR="00364B48" w:rsidRPr="002444AE">
        <w:rPr>
          <w:rFonts w:asciiTheme="minorHAnsi" w:hAnsiTheme="minorHAnsi" w:cstheme="minorHAnsi"/>
          <w:color w:val="0033CC"/>
          <w:szCs w:val="22"/>
        </w:rPr>
        <w:t xml:space="preserve">), we see there are poles at </w:t>
      </w:r>
      <w:r w:rsidR="00364B48" w:rsidRPr="002444AE">
        <w:rPr>
          <w:rFonts w:ascii="Calibri" w:hAnsi="Calibri" w:cs="Calibri"/>
          <w:color w:val="0033CC"/>
          <w:szCs w:val="22"/>
        </w:rPr>
        <w:t>ω</w:t>
      </w:r>
      <w:r w:rsidR="00364B48" w:rsidRPr="002444AE">
        <w:rPr>
          <w:rFonts w:asciiTheme="minorHAnsi" w:hAnsiTheme="minorHAnsi" w:cstheme="minorHAnsi"/>
          <w:color w:val="0033CC"/>
          <w:szCs w:val="22"/>
        </w:rPr>
        <w:t xml:space="preserve"> = </w:t>
      </w:r>
      <m:oMath>
        <m:acc>
          <m:accPr>
            <m:chr m:val="̃"/>
            <m:ctrlPr>
              <w:rPr>
                <w:rFonts w:ascii="Cambria Math" w:hAnsi="Cambria Math" w:cs="Calibri"/>
                <w:i/>
                <w:color w:val="0033CC"/>
                <w:szCs w:val="22"/>
              </w:rPr>
            </m:ctrlPr>
          </m:accPr>
          <m:e>
            <m:r>
              <w:rPr>
                <w:rFonts w:ascii="Cambria Math" w:hAnsi="Cambria Math" w:cs="Calibri"/>
                <w:color w:val="0033CC"/>
                <w:szCs w:val="22"/>
              </w:rPr>
              <m:t>E</m:t>
            </m:r>
          </m:e>
        </m:acc>
      </m:oMath>
      <w:r w:rsidR="00364B48" w:rsidRPr="002444AE">
        <w:rPr>
          <w:rFonts w:ascii="Calibri" w:hAnsi="Calibri" w:cs="Calibri"/>
          <w:color w:val="0033CC"/>
          <w:szCs w:val="22"/>
          <w:vertAlign w:val="subscript"/>
        </w:rPr>
        <w:t>k</w:t>
      </w:r>
      <w:r w:rsidR="00364B48" w:rsidRPr="002444AE">
        <w:rPr>
          <w:rFonts w:asciiTheme="minorHAnsi" w:hAnsiTheme="minorHAnsi" w:cstheme="minorHAnsi"/>
          <w:color w:val="0033CC"/>
          <w:szCs w:val="22"/>
        </w:rPr>
        <w:t xml:space="preserve"> too.  Why?  Maybe because |k&gt; and |</w:t>
      </w:r>
      <m:oMath>
        <m:acc>
          <m:accPr>
            <m:chr m:val="̃"/>
            <m:ctrlPr>
              <w:rPr>
                <w:rFonts w:ascii="Cambria Math" w:hAnsi="Cambria Math" w:cs="Calibri"/>
                <w:i/>
                <w:color w:val="0033CC"/>
                <w:szCs w:val="22"/>
              </w:rPr>
            </m:ctrlPr>
          </m:accPr>
          <m:e>
            <m:r>
              <w:rPr>
                <w:rFonts w:ascii="Cambria Math" w:hAnsi="Cambria Math" w:cs="Calibri"/>
                <w:color w:val="0033CC"/>
                <w:szCs w:val="22"/>
              </w:rPr>
              <m:t>ψ</m:t>
            </m:r>
          </m:e>
        </m:acc>
      </m:oMath>
      <w:r w:rsidR="00364B48" w:rsidRPr="002444AE">
        <w:rPr>
          <w:rFonts w:asciiTheme="minorHAnsi" w:hAnsiTheme="minorHAnsi" w:cstheme="minorHAnsi"/>
          <w:color w:val="0033CC"/>
          <w:szCs w:val="22"/>
          <w:vertAlign w:val="subscript"/>
        </w:rPr>
        <w:t>k</w:t>
      </w:r>
      <w:r w:rsidR="00364B48" w:rsidRPr="002444AE">
        <w:rPr>
          <w:rFonts w:asciiTheme="minorHAnsi" w:hAnsiTheme="minorHAnsi" w:cstheme="minorHAnsi"/>
          <w:color w:val="0033CC"/>
          <w:szCs w:val="22"/>
        </w:rPr>
        <w:t>&gt; have partly a delta function overlap, which is strong enough overlap to pick out a pole?</w:t>
      </w:r>
      <w:r w:rsidR="002444AE" w:rsidRPr="002444AE">
        <w:rPr>
          <w:rFonts w:asciiTheme="minorHAnsi" w:hAnsiTheme="minorHAnsi" w:cstheme="minorHAnsi"/>
          <w:color w:val="0033CC"/>
          <w:szCs w:val="22"/>
        </w:rPr>
        <w:t>]</w:t>
      </w:r>
      <w:r w:rsidR="00364B48" w:rsidRPr="002444AE">
        <w:rPr>
          <w:rFonts w:asciiTheme="minorHAnsi" w:hAnsiTheme="minorHAnsi" w:cstheme="minorHAnsi"/>
          <w:color w:val="0033CC"/>
          <w:szCs w:val="22"/>
        </w:rPr>
        <w:t xml:space="preserve">  </w:t>
      </w:r>
      <w:r w:rsidR="005843E4">
        <w:rPr>
          <w:rFonts w:asciiTheme="minorHAnsi" w:hAnsiTheme="minorHAnsi" w:cstheme="minorHAnsi"/>
          <w:szCs w:val="22"/>
        </w:rPr>
        <w:t>What about T?  Since T is given by V + VGV, we can see that T will have the same pole structure as G, since V is non-singular.  Let’s actually work this out a little more explicitly.  So,</w:t>
      </w:r>
    </w:p>
    <w:p w14:paraId="545EDFCE" w14:textId="77777777" w:rsidR="005843E4" w:rsidRDefault="005843E4" w:rsidP="005843E4">
      <w:pPr>
        <w:rPr>
          <w:rFonts w:asciiTheme="minorHAnsi" w:hAnsiTheme="minorHAnsi" w:cstheme="minorHAnsi"/>
          <w:szCs w:val="22"/>
        </w:rPr>
      </w:pPr>
    </w:p>
    <w:p w14:paraId="56BCBFCC" w14:textId="77777777" w:rsidR="005843E4" w:rsidRDefault="005843E4" w:rsidP="005843E4">
      <w:pPr>
        <w:rPr>
          <w:rFonts w:asciiTheme="minorHAnsi" w:hAnsiTheme="minorHAnsi" w:cstheme="minorHAnsi"/>
          <w:szCs w:val="22"/>
        </w:rPr>
      </w:pPr>
      <w:r w:rsidRPr="00367BB4">
        <w:rPr>
          <w:position w:val="-76"/>
        </w:rPr>
        <w:object w:dxaOrig="7800" w:dyaOrig="1760" w14:anchorId="58DD9D75">
          <v:shape id="_x0000_i1032" type="#_x0000_t75" style="width:390pt;height:90pt" o:ole="">
            <v:imagedata r:id="rId21" o:title=""/>
          </v:shape>
          <o:OLEObject Type="Embed" ProgID="Equation.DSMT4" ShapeID="_x0000_i1032" DrawAspect="Content" ObjectID="_1825271211" r:id="rId22"/>
        </w:object>
      </w:r>
    </w:p>
    <w:p w14:paraId="2216C669" w14:textId="77777777" w:rsidR="005843E4" w:rsidRDefault="005843E4" w:rsidP="005843E4">
      <w:pPr>
        <w:rPr>
          <w:rFonts w:asciiTheme="minorHAnsi" w:hAnsiTheme="minorHAnsi" w:cstheme="minorHAnsi"/>
          <w:szCs w:val="22"/>
        </w:rPr>
      </w:pPr>
    </w:p>
    <w:p w14:paraId="5EC660B1" w14:textId="77777777" w:rsidR="005843E4" w:rsidRDefault="005843E4" w:rsidP="005843E4">
      <w:pPr>
        <w:rPr>
          <w:rFonts w:asciiTheme="minorHAnsi" w:hAnsiTheme="minorHAnsi" w:cstheme="minorHAnsi"/>
          <w:szCs w:val="22"/>
        </w:rPr>
      </w:pPr>
      <w:r>
        <w:rPr>
          <w:rFonts w:asciiTheme="minorHAnsi" w:hAnsiTheme="minorHAnsi" w:cstheme="minorHAnsi"/>
          <w:szCs w:val="22"/>
        </w:rPr>
        <w:t xml:space="preserve">And so, introducing a resolution of identity in terms of the eigenstates of </w:t>
      </w:r>
      <m:oMath>
        <m:acc>
          <m:accPr>
            <m:ctrlPr>
              <w:rPr>
                <w:rFonts w:ascii="Cambria Math" w:hAnsi="Cambria Math" w:cstheme="minorHAnsi"/>
                <w:i/>
                <w:szCs w:val="22"/>
              </w:rPr>
            </m:ctrlPr>
          </m:accPr>
          <m:e>
            <m:r>
              <w:rPr>
                <w:rFonts w:ascii="Cambria Math" w:hAnsi="Cambria Math" w:cstheme="minorHAnsi"/>
                <w:szCs w:val="22"/>
              </w:rPr>
              <m:t>H</m:t>
            </m:r>
          </m:e>
        </m:acc>
      </m:oMath>
      <w:r>
        <w:rPr>
          <w:rFonts w:asciiTheme="minorHAnsi" w:hAnsiTheme="minorHAnsi" w:cstheme="minorHAnsi"/>
          <w:szCs w:val="22"/>
        </w:rPr>
        <w:t xml:space="preserve">, </w:t>
      </w:r>
    </w:p>
    <w:p w14:paraId="7B784921" w14:textId="77777777" w:rsidR="005843E4" w:rsidRDefault="005843E4" w:rsidP="005843E4">
      <w:pPr>
        <w:rPr>
          <w:rFonts w:asciiTheme="minorHAnsi" w:hAnsiTheme="minorHAnsi" w:cstheme="minorHAnsi"/>
          <w:szCs w:val="22"/>
        </w:rPr>
      </w:pPr>
    </w:p>
    <w:p w14:paraId="509A673B" w14:textId="77777777" w:rsidR="005843E4" w:rsidRDefault="005843E4" w:rsidP="005843E4">
      <w:pPr>
        <w:rPr>
          <w:rFonts w:asciiTheme="minorHAnsi" w:hAnsiTheme="minorHAnsi" w:cstheme="minorHAnsi"/>
          <w:szCs w:val="22"/>
        </w:rPr>
      </w:pPr>
      <w:r w:rsidRPr="00506CD3">
        <w:rPr>
          <w:position w:val="-178"/>
        </w:rPr>
        <w:object w:dxaOrig="5179" w:dyaOrig="3320" w14:anchorId="48EE699F">
          <v:shape id="_x0000_i1033" type="#_x0000_t75" style="width:258pt;height:168pt" o:ole="">
            <v:imagedata r:id="rId23" o:title=""/>
          </v:shape>
          <o:OLEObject Type="Embed" ProgID="Equation.DSMT4" ShapeID="_x0000_i1033" DrawAspect="Content" ObjectID="_1825271212" r:id="rId24"/>
        </w:object>
      </w:r>
    </w:p>
    <w:p w14:paraId="4E77202B" w14:textId="77777777" w:rsidR="005843E4" w:rsidRDefault="005843E4" w:rsidP="005843E4">
      <w:pPr>
        <w:rPr>
          <w:rFonts w:asciiTheme="minorHAnsi" w:hAnsiTheme="minorHAnsi" w:cstheme="minorHAnsi"/>
          <w:szCs w:val="22"/>
        </w:rPr>
      </w:pPr>
    </w:p>
    <w:p w14:paraId="4B19F460" w14:textId="77777777" w:rsidR="005843E4" w:rsidRDefault="005843E4" w:rsidP="005843E4">
      <w:pPr>
        <w:rPr>
          <w:rFonts w:asciiTheme="minorHAnsi" w:hAnsiTheme="minorHAnsi" w:cstheme="minorHAnsi"/>
          <w:szCs w:val="22"/>
        </w:rPr>
      </w:pPr>
      <w:r>
        <w:rPr>
          <w:rFonts w:asciiTheme="minorHAnsi" w:hAnsiTheme="minorHAnsi" w:cstheme="minorHAnsi"/>
          <w:szCs w:val="22"/>
        </w:rPr>
        <w:t xml:space="preserve">The sum over </w:t>
      </w:r>
      <w:r w:rsidRPr="002E3121">
        <w:rPr>
          <w:rFonts w:asciiTheme="minorHAnsi" w:hAnsiTheme="minorHAnsi" w:cstheme="minorHAnsi"/>
          <w:i/>
          <w:iCs/>
          <w:szCs w:val="22"/>
        </w:rPr>
        <w:t>a</w:t>
      </w:r>
      <w:r>
        <w:rPr>
          <w:rFonts w:asciiTheme="minorHAnsi" w:hAnsiTheme="minorHAnsi" w:cstheme="minorHAnsi"/>
          <w:szCs w:val="22"/>
        </w:rPr>
        <w:t xml:space="preserve"> includes both the bound and free states of H.  So really it’d be a sum over the bound states and an integral over the free states.  So we might write this as:</w:t>
      </w:r>
    </w:p>
    <w:p w14:paraId="3DC0F026" w14:textId="77777777" w:rsidR="005843E4" w:rsidRDefault="005843E4" w:rsidP="005843E4">
      <w:pPr>
        <w:rPr>
          <w:rFonts w:asciiTheme="minorHAnsi" w:hAnsiTheme="minorHAnsi" w:cstheme="minorHAnsi"/>
          <w:szCs w:val="22"/>
        </w:rPr>
      </w:pPr>
    </w:p>
    <w:p w14:paraId="2DC9C383" w14:textId="77777777" w:rsidR="005843E4" w:rsidRDefault="005843E4" w:rsidP="005843E4">
      <w:pPr>
        <w:rPr>
          <w:rFonts w:asciiTheme="minorHAnsi" w:hAnsiTheme="minorHAnsi" w:cstheme="minorHAnsi"/>
          <w:szCs w:val="22"/>
        </w:rPr>
      </w:pPr>
      <w:r w:rsidRPr="00AB4F97">
        <w:rPr>
          <w:position w:val="-66"/>
        </w:rPr>
        <w:object w:dxaOrig="4420" w:dyaOrig="1440" w14:anchorId="7D56C39D">
          <v:shape id="_x0000_i1034" type="#_x0000_t75" style="width:222pt;height:1in" o:ole="">
            <v:imagedata r:id="rId25" o:title=""/>
          </v:shape>
          <o:OLEObject Type="Embed" ProgID="Equation.DSMT4" ShapeID="_x0000_i1034" DrawAspect="Content" ObjectID="_1825271213" r:id="rId26"/>
        </w:object>
      </w:r>
    </w:p>
    <w:p w14:paraId="305E4D09" w14:textId="77777777" w:rsidR="005843E4" w:rsidRDefault="005843E4" w:rsidP="005843E4">
      <w:pPr>
        <w:rPr>
          <w:rFonts w:asciiTheme="minorHAnsi" w:hAnsiTheme="minorHAnsi" w:cstheme="minorHAnsi"/>
          <w:szCs w:val="22"/>
        </w:rPr>
      </w:pPr>
    </w:p>
    <w:p w14:paraId="02423DC3" w14:textId="0AB392AF" w:rsidR="00456277" w:rsidRDefault="005843E4" w:rsidP="001F697B">
      <w:pPr>
        <w:rPr>
          <w:rFonts w:asciiTheme="minorHAnsi" w:hAnsiTheme="minorHAnsi" w:cstheme="minorHAnsi"/>
          <w:szCs w:val="22"/>
        </w:rPr>
      </w:pPr>
      <w:r>
        <w:rPr>
          <w:rFonts w:asciiTheme="minorHAnsi" w:hAnsiTheme="minorHAnsi" w:cstheme="minorHAnsi"/>
          <w:szCs w:val="22"/>
        </w:rPr>
        <w:t xml:space="preserve">where we use </w:t>
      </w:r>
      <w:r w:rsidR="002444AE">
        <w:rPr>
          <w:rFonts w:asciiTheme="minorHAnsi" w:hAnsiTheme="minorHAnsi" w:cstheme="minorHAnsi"/>
          <w:szCs w:val="22"/>
        </w:rPr>
        <w:t xml:space="preserve">the </w:t>
      </w:r>
      <w:r>
        <w:rPr>
          <w:rFonts w:asciiTheme="minorHAnsi" w:hAnsiTheme="minorHAnsi" w:cstheme="minorHAnsi"/>
          <w:szCs w:val="22"/>
        </w:rPr>
        <w:t>fact that scattering state energies are unchanged</w:t>
      </w:r>
      <w:r w:rsidR="002444AE">
        <w:rPr>
          <w:rFonts w:asciiTheme="minorHAnsi" w:hAnsiTheme="minorHAnsi" w:cstheme="minorHAnsi"/>
          <w:szCs w:val="22"/>
        </w:rPr>
        <w:t xml:space="preserve"> (the continuum of positive scattering energies just gets mapped to the same continuum of positve scattering energies)</w:t>
      </w:r>
      <w:r>
        <w:rPr>
          <w:rFonts w:asciiTheme="minorHAnsi" w:hAnsiTheme="minorHAnsi" w:cstheme="minorHAnsi"/>
          <w:szCs w:val="22"/>
        </w:rPr>
        <w:t>, just the wavefunction changes.  So again, T</w:t>
      </w:r>
      <w:r>
        <w:rPr>
          <w:rFonts w:asciiTheme="minorHAnsi" w:hAnsiTheme="minorHAnsi" w:cstheme="minorHAnsi"/>
          <w:szCs w:val="22"/>
          <w:vertAlign w:val="subscript"/>
        </w:rPr>
        <w:t>ni</w:t>
      </w:r>
      <w:r>
        <w:rPr>
          <w:rFonts w:asciiTheme="minorHAnsi" w:hAnsiTheme="minorHAnsi" w:cstheme="minorHAnsi"/>
          <w:szCs w:val="22"/>
        </w:rPr>
        <w:t xml:space="preserve"> will have poles at the discrete bound states, and a branch cut starting at </w:t>
      </w:r>
      <w:r>
        <w:rPr>
          <w:rFonts w:ascii="Calibri" w:hAnsi="Calibri" w:cs="Calibri"/>
          <w:szCs w:val="22"/>
        </w:rPr>
        <w:t>ω</w:t>
      </w:r>
      <w:r>
        <w:rPr>
          <w:rFonts w:asciiTheme="minorHAnsi" w:hAnsiTheme="minorHAnsi" w:cstheme="minorHAnsi"/>
          <w:szCs w:val="22"/>
        </w:rPr>
        <w:t xml:space="preserve"> = </w:t>
      </w:r>
      <m:oMath>
        <m:r>
          <w:rPr>
            <w:rFonts w:ascii="Cambria Math" w:hAnsi="Cambria Math" w:cstheme="minorHAnsi"/>
            <w:szCs w:val="22"/>
          </w:rPr>
          <m:t>E</m:t>
        </m:r>
      </m:oMath>
      <w:r>
        <w:rPr>
          <w:rFonts w:asciiTheme="minorHAnsi" w:hAnsiTheme="minorHAnsi" w:cstheme="minorHAnsi"/>
          <w:szCs w:val="22"/>
          <w:vertAlign w:val="subscript"/>
        </w:rPr>
        <w:t>k(min)</w:t>
      </w:r>
      <w:r>
        <w:rPr>
          <w:rFonts w:asciiTheme="minorHAnsi" w:hAnsiTheme="minorHAnsi" w:cstheme="minorHAnsi"/>
          <w:szCs w:val="22"/>
        </w:rPr>
        <w:t xml:space="preserve">, which we’ll take to be 0, and extending out to ∞.  </w:t>
      </w:r>
      <w:r w:rsidR="00364B48">
        <w:rPr>
          <w:rFonts w:asciiTheme="minorHAnsi" w:hAnsiTheme="minorHAnsi" w:cstheme="minorHAnsi"/>
          <w:szCs w:val="22"/>
        </w:rPr>
        <w:t>Note while G</w:t>
      </w:r>
      <w:r w:rsidR="00364B48">
        <w:rPr>
          <w:rFonts w:asciiTheme="minorHAnsi" w:hAnsiTheme="minorHAnsi" w:cstheme="minorHAnsi"/>
          <w:szCs w:val="22"/>
          <w:vertAlign w:val="subscript"/>
        </w:rPr>
        <w:t>kk</w:t>
      </w:r>
      <w:r w:rsidR="00364B48">
        <w:rPr>
          <w:rFonts w:ascii="Calibri" w:hAnsi="Calibri" w:cs="Calibri"/>
          <w:szCs w:val="22"/>
          <w:vertAlign w:val="subscript"/>
        </w:rPr>
        <w:t>´</w:t>
      </w:r>
      <w:r w:rsidR="00364B48">
        <w:rPr>
          <w:rFonts w:asciiTheme="minorHAnsi" w:hAnsiTheme="minorHAnsi" w:cstheme="minorHAnsi"/>
          <w:szCs w:val="22"/>
        </w:rPr>
        <w:t>(</w:t>
      </w:r>
      <w:r w:rsidR="00364B48">
        <w:rPr>
          <w:rFonts w:ascii="Calibri" w:hAnsi="Calibri" w:cs="Calibri"/>
          <w:szCs w:val="22"/>
        </w:rPr>
        <w:t>ω</w:t>
      </w:r>
      <w:r w:rsidR="00364B48">
        <w:rPr>
          <w:rFonts w:asciiTheme="minorHAnsi" w:hAnsiTheme="minorHAnsi" w:cstheme="minorHAnsi"/>
          <w:szCs w:val="22"/>
        </w:rPr>
        <w:t xml:space="preserve">) had also a poles at </w:t>
      </w:r>
      <w:r w:rsidR="00364B48">
        <w:rPr>
          <w:rFonts w:ascii="Calibri" w:hAnsi="Calibri" w:cs="Calibri"/>
          <w:szCs w:val="22"/>
        </w:rPr>
        <w:t>ω</w:t>
      </w:r>
      <w:r w:rsidR="00364B48">
        <w:rPr>
          <w:rFonts w:asciiTheme="minorHAnsi" w:hAnsiTheme="minorHAnsi" w:cstheme="minorHAnsi"/>
          <w:szCs w:val="22"/>
        </w:rPr>
        <w:t xml:space="preserve"> = </w:t>
      </w:r>
      <w:r w:rsidR="00364B48">
        <w:rPr>
          <w:rFonts w:ascii="Calibri" w:hAnsi="Calibri" w:cs="Calibri"/>
          <w:szCs w:val="22"/>
        </w:rPr>
        <w:t>E</w:t>
      </w:r>
      <w:r w:rsidR="00364B48">
        <w:rPr>
          <w:rFonts w:ascii="Calibri" w:hAnsi="Calibri" w:cs="Calibri"/>
          <w:szCs w:val="22"/>
          <w:vertAlign w:val="subscript"/>
        </w:rPr>
        <w:t>k</w:t>
      </w:r>
      <w:r w:rsidR="00364B48">
        <w:rPr>
          <w:rFonts w:ascii="Calibri" w:hAnsi="Calibri" w:cs="Calibri"/>
          <w:szCs w:val="22"/>
        </w:rPr>
        <w:t>, I don’t think T</w:t>
      </w:r>
      <w:r w:rsidR="00364B48">
        <w:rPr>
          <w:rFonts w:ascii="Calibri" w:hAnsi="Calibri" w:cs="Calibri"/>
          <w:szCs w:val="22"/>
          <w:vertAlign w:val="subscript"/>
        </w:rPr>
        <w:t>kk´</w:t>
      </w:r>
      <w:r w:rsidR="00364B48">
        <w:rPr>
          <w:rFonts w:ascii="Calibri" w:hAnsi="Calibri" w:cs="Calibri"/>
          <w:szCs w:val="22"/>
        </w:rPr>
        <w:t>(ω) will, as</w:t>
      </w:r>
      <w:r w:rsidR="00364B48">
        <w:rPr>
          <w:rFonts w:asciiTheme="minorHAnsi" w:hAnsiTheme="minorHAnsi" w:cstheme="minorHAnsi"/>
          <w:szCs w:val="22"/>
        </w:rPr>
        <w:t xml:space="preserve"> its numerator is the overlap of |k&gt; with the </w:t>
      </w:r>
      <w:r w:rsidR="00364B48" w:rsidRPr="000C7C2E">
        <w:rPr>
          <w:rFonts w:asciiTheme="minorHAnsi" w:hAnsiTheme="minorHAnsi" w:cstheme="minorHAnsi"/>
          <w:szCs w:val="22"/>
        </w:rPr>
        <w:t>potential</w:t>
      </w:r>
      <w:r w:rsidR="00364B48">
        <w:rPr>
          <w:rFonts w:asciiTheme="minorHAnsi" w:hAnsiTheme="minorHAnsi" w:cstheme="minorHAnsi"/>
          <w:szCs w:val="22"/>
        </w:rPr>
        <w:t>, not with the exact scattering state |</w:t>
      </w:r>
      <m:oMath>
        <m:acc>
          <m:accPr>
            <m:chr m:val="̃"/>
            <m:ctrlPr>
              <w:rPr>
                <w:rFonts w:ascii="Cambria Math" w:hAnsi="Cambria Math" w:cs="Calibri"/>
                <w:i/>
                <w:szCs w:val="22"/>
              </w:rPr>
            </m:ctrlPr>
          </m:accPr>
          <m:e>
            <m:r>
              <w:rPr>
                <w:rFonts w:ascii="Cambria Math" w:hAnsi="Cambria Math" w:cs="Calibri"/>
                <w:szCs w:val="22"/>
              </w:rPr>
              <m:t>ψ</m:t>
            </m:r>
          </m:e>
        </m:acc>
      </m:oMath>
      <w:r w:rsidR="00364B48">
        <w:rPr>
          <w:rFonts w:asciiTheme="minorHAnsi" w:hAnsiTheme="minorHAnsi" w:cstheme="minorHAnsi"/>
          <w:szCs w:val="22"/>
          <w:vertAlign w:val="subscript"/>
        </w:rPr>
        <w:t>k</w:t>
      </w:r>
      <w:r w:rsidR="00364B48">
        <w:rPr>
          <w:rFonts w:asciiTheme="minorHAnsi" w:hAnsiTheme="minorHAnsi" w:cstheme="minorHAnsi"/>
          <w:szCs w:val="22"/>
        </w:rPr>
        <w:t xml:space="preserve">&gt; </w:t>
      </w:r>
      <w:r w:rsidR="000C7C2E">
        <w:rPr>
          <w:rFonts w:asciiTheme="minorHAnsi" w:hAnsiTheme="minorHAnsi" w:cstheme="minorHAnsi"/>
          <w:szCs w:val="22"/>
        </w:rPr>
        <w:t xml:space="preserve">with the potential, </w:t>
      </w:r>
      <w:r w:rsidR="00364B48">
        <w:rPr>
          <w:rFonts w:asciiTheme="minorHAnsi" w:hAnsiTheme="minorHAnsi" w:cstheme="minorHAnsi"/>
          <w:szCs w:val="22"/>
        </w:rPr>
        <w:t xml:space="preserve">and this </w:t>
      </w:r>
      <w:r w:rsidR="000C7C2E">
        <w:rPr>
          <w:rFonts w:asciiTheme="minorHAnsi" w:hAnsiTheme="minorHAnsi" w:cstheme="minorHAnsi"/>
          <w:szCs w:val="22"/>
        </w:rPr>
        <w:t>overlap should be</w:t>
      </w:r>
      <w:r w:rsidR="00364B48">
        <w:rPr>
          <w:rFonts w:asciiTheme="minorHAnsi" w:hAnsiTheme="minorHAnsi" w:cstheme="minorHAnsi"/>
          <w:szCs w:val="22"/>
        </w:rPr>
        <w:t xml:space="preserve"> non-singular.  </w:t>
      </w:r>
      <w:r w:rsidR="000C7C2E">
        <w:rPr>
          <w:rFonts w:asciiTheme="minorHAnsi" w:hAnsiTheme="minorHAnsi" w:cstheme="minorHAnsi"/>
          <w:szCs w:val="22"/>
        </w:rPr>
        <w:t>Now l</w:t>
      </w:r>
      <w:r w:rsidR="002C4266">
        <w:rPr>
          <w:rFonts w:asciiTheme="minorHAnsi" w:hAnsiTheme="minorHAnsi" w:cstheme="minorHAnsi"/>
          <w:szCs w:val="22"/>
        </w:rPr>
        <w:t xml:space="preserve">et’s </w:t>
      </w:r>
      <w:r w:rsidR="00D664B6">
        <w:rPr>
          <w:rFonts w:asciiTheme="minorHAnsi" w:hAnsiTheme="minorHAnsi" w:cstheme="minorHAnsi"/>
          <w:szCs w:val="22"/>
        </w:rPr>
        <w:t>get S</w:t>
      </w:r>
      <w:r w:rsidR="000C7C2E">
        <w:rPr>
          <w:rFonts w:asciiTheme="minorHAnsi" w:hAnsiTheme="minorHAnsi" w:cstheme="minorHAnsi"/>
          <w:szCs w:val="22"/>
          <w:vertAlign w:val="subscript"/>
        </w:rPr>
        <w:t>ni</w:t>
      </w:r>
      <w:r w:rsidR="00D664B6">
        <w:rPr>
          <w:rFonts w:asciiTheme="minorHAnsi" w:hAnsiTheme="minorHAnsi" w:cstheme="minorHAnsi"/>
          <w:szCs w:val="22"/>
        </w:rPr>
        <w:t>(t-t</w:t>
      </w:r>
      <w:r w:rsidR="00D664B6">
        <w:rPr>
          <w:rFonts w:asciiTheme="minorHAnsi" w:hAnsiTheme="minorHAnsi" w:cstheme="minorHAnsi"/>
          <w:szCs w:val="22"/>
          <w:vertAlign w:val="subscript"/>
        </w:rPr>
        <w:t>0</w:t>
      </w:r>
      <w:r w:rsidR="00D664B6">
        <w:rPr>
          <w:rFonts w:asciiTheme="minorHAnsi" w:hAnsiTheme="minorHAnsi" w:cstheme="minorHAnsi"/>
          <w:szCs w:val="22"/>
        </w:rPr>
        <w:t>)</w:t>
      </w:r>
      <w:r w:rsidR="002C4266">
        <w:rPr>
          <w:rFonts w:asciiTheme="minorHAnsi" w:hAnsiTheme="minorHAnsi" w:cstheme="minorHAnsi"/>
          <w:szCs w:val="22"/>
        </w:rPr>
        <w:t xml:space="preserve">.  </w:t>
      </w:r>
      <w:r w:rsidR="00FC4F39">
        <w:rPr>
          <w:rFonts w:asciiTheme="minorHAnsi" w:hAnsiTheme="minorHAnsi" w:cstheme="minorHAnsi"/>
          <w:szCs w:val="22"/>
        </w:rPr>
        <w:t>We</w:t>
      </w:r>
      <w:r w:rsidR="00EC657B">
        <w:rPr>
          <w:rFonts w:asciiTheme="minorHAnsi" w:hAnsiTheme="minorHAnsi" w:cstheme="minorHAnsi"/>
          <w:szCs w:val="22"/>
        </w:rPr>
        <w:t xml:space="preserve">’ll start from G.  </w:t>
      </w:r>
      <w:r w:rsidR="002C4266">
        <w:rPr>
          <w:rFonts w:asciiTheme="minorHAnsi" w:hAnsiTheme="minorHAnsi" w:cstheme="minorHAnsi"/>
          <w:szCs w:val="22"/>
        </w:rPr>
        <w:t>So we have, taking the inverse Fourier transform of one of the equation</w:t>
      </w:r>
      <w:r w:rsidR="003E5A90">
        <w:rPr>
          <w:rFonts w:asciiTheme="minorHAnsi" w:hAnsiTheme="minorHAnsi" w:cstheme="minorHAnsi"/>
          <w:szCs w:val="22"/>
        </w:rPr>
        <w:t>s</w:t>
      </w:r>
      <w:r w:rsidR="002C4266">
        <w:rPr>
          <w:rFonts w:asciiTheme="minorHAnsi" w:hAnsiTheme="minorHAnsi" w:cstheme="minorHAnsi"/>
          <w:szCs w:val="22"/>
        </w:rPr>
        <w:t xml:space="preserve"> relating G to T,</w:t>
      </w:r>
    </w:p>
    <w:p w14:paraId="39012D1A" w14:textId="77777777" w:rsidR="002C4266" w:rsidRDefault="002C4266" w:rsidP="001F697B">
      <w:pPr>
        <w:rPr>
          <w:rFonts w:asciiTheme="minorHAnsi" w:hAnsiTheme="minorHAnsi" w:cstheme="minorHAnsi"/>
          <w:szCs w:val="22"/>
        </w:rPr>
      </w:pPr>
    </w:p>
    <w:p w14:paraId="2F5D121E" w14:textId="77777777" w:rsidR="002C4266" w:rsidRDefault="002C4266" w:rsidP="002C4266">
      <w:pPr>
        <w:rPr>
          <w:rFonts w:asciiTheme="minorHAnsi" w:hAnsiTheme="minorHAnsi" w:cstheme="minorHAnsi"/>
          <w:szCs w:val="22"/>
        </w:rPr>
      </w:pPr>
      <w:r w:rsidRPr="00FF2722">
        <w:rPr>
          <w:position w:val="-60"/>
        </w:rPr>
        <w:object w:dxaOrig="6480" w:dyaOrig="1320" w14:anchorId="0035B75B">
          <v:shape id="_x0000_i1035" type="#_x0000_t75" style="width:324pt;height:66pt" o:ole="">
            <v:imagedata r:id="rId27" o:title=""/>
          </v:shape>
          <o:OLEObject Type="Embed" ProgID="Equation.DSMT4" ShapeID="_x0000_i1035" DrawAspect="Content" ObjectID="_1825271214" r:id="rId28"/>
        </w:object>
      </w:r>
    </w:p>
    <w:p w14:paraId="208CE836" w14:textId="77777777" w:rsidR="002C4266" w:rsidRDefault="002C4266" w:rsidP="002C4266">
      <w:pPr>
        <w:rPr>
          <w:rFonts w:asciiTheme="minorHAnsi" w:hAnsiTheme="minorHAnsi" w:cstheme="minorHAnsi"/>
          <w:szCs w:val="22"/>
        </w:rPr>
      </w:pPr>
    </w:p>
    <w:p w14:paraId="58B514E4" w14:textId="15347DC4" w:rsidR="002C4266" w:rsidRDefault="00A63724" w:rsidP="002C4266">
      <w:pPr>
        <w:rPr>
          <w:rFonts w:asciiTheme="minorHAnsi" w:hAnsiTheme="minorHAnsi" w:cstheme="minorHAnsi"/>
          <w:szCs w:val="22"/>
        </w:rPr>
      </w:pPr>
      <w:r>
        <w:rPr>
          <w:rFonts w:asciiTheme="minorHAnsi" w:hAnsiTheme="minorHAnsi" w:cstheme="minorHAnsi"/>
          <w:szCs w:val="22"/>
        </w:rPr>
        <w:t>where the E</w:t>
      </w:r>
      <w:r>
        <w:rPr>
          <w:rFonts w:asciiTheme="minorHAnsi" w:hAnsiTheme="minorHAnsi" w:cstheme="minorHAnsi"/>
          <w:szCs w:val="22"/>
          <w:vertAlign w:val="subscript"/>
        </w:rPr>
        <w:t>n,I</w:t>
      </w:r>
      <w:r>
        <w:rPr>
          <w:rFonts w:asciiTheme="minorHAnsi" w:hAnsiTheme="minorHAnsi" w:cstheme="minorHAnsi"/>
          <w:szCs w:val="22"/>
        </w:rPr>
        <w:t xml:space="preserve"> are unperturbed energyies.  A</w:t>
      </w:r>
      <w:r w:rsidR="002C4266">
        <w:rPr>
          <w:rFonts w:asciiTheme="minorHAnsi" w:hAnsiTheme="minorHAnsi" w:cstheme="minorHAnsi"/>
          <w:szCs w:val="22"/>
        </w:rPr>
        <w:t>nd since,</w:t>
      </w:r>
      <w:r w:rsidR="00B615F2">
        <w:rPr>
          <w:rFonts w:asciiTheme="minorHAnsi" w:hAnsiTheme="minorHAnsi" w:cstheme="minorHAnsi"/>
          <w:szCs w:val="22"/>
        </w:rPr>
        <w:t xml:space="preserve"> </w:t>
      </w:r>
    </w:p>
    <w:p w14:paraId="525A4C5C" w14:textId="77777777" w:rsidR="002C4266" w:rsidRDefault="002C4266" w:rsidP="002C4266">
      <w:pPr>
        <w:rPr>
          <w:rFonts w:asciiTheme="minorHAnsi" w:hAnsiTheme="minorHAnsi" w:cstheme="minorHAnsi"/>
          <w:szCs w:val="22"/>
        </w:rPr>
      </w:pPr>
    </w:p>
    <w:p w14:paraId="35EF4E4A" w14:textId="24383945" w:rsidR="002C4266" w:rsidRDefault="000C7C2E" w:rsidP="002C4266">
      <w:pPr>
        <w:rPr>
          <w:rFonts w:asciiTheme="minorHAnsi" w:hAnsiTheme="minorHAnsi" w:cstheme="minorHAnsi"/>
          <w:szCs w:val="22"/>
        </w:rPr>
      </w:pPr>
      <w:r w:rsidRPr="00456277">
        <w:rPr>
          <w:position w:val="-12"/>
        </w:rPr>
        <w:object w:dxaOrig="8320" w:dyaOrig="380" w14:anchorId="6DF1C7EC">
          <v:shape id="_x0000_i1036" type="#_x0000_t75" style="width:473.5pt;height:19.5pt" o:ole="">
            <v:imagedata r:id="rId29" o:title=""/>
          </v:shape>
          <o:OLEObject Type="Embed" ProgID="Equation.DSMT4" ShapeID="_x0000_i1036" DrawAspect="Content" ObjectID="_1825271215" r:id="rId30"/>
        </w:object>
      </w:r>
    </w:p>
    <w:p w14:paraId="203D409E" w14:textId="77777777" w:rsidR="002C4266" w:rsidRDefault="002C4266" w:rsidP="002C4266">
      <w:pPr>
        <w:rPr>
          <w:rFonts w:asciiTheme="minorHAnsi" w:hAnsiTheme="minorHAnsi" w:cstheme="minorHAnsi"/>
          <w:szCs w:val="22"/>
        </w:rPr>
      </w:pPr>
    </w:p>
    <w:p w14:paraId="79DC27B7" w14:textId="28F08109" w:rsidR="002C4266" w:rsidRDefault="002C4266" w:rsidP="002C4266">
      <w:pPr>
        <w:rPr>
          <w:rFonts w:asciiTheme="minorHAnsi" w:hAnsiTheme="minorHAnsi" w:cstheme="minorHAnsi"/>
          <w:szCs w:val="22"/>
        </w:rPr>
      </w:pPr>
      <w:r>
        <w:rPr>
          <w:rFonts w:asciiTheme="minorHAnsi" w:hAnsiTheme="minorHAnsi" w:cstheme="minorHAnsi"/>
          <w:szCs w:val="22"/>
        </w:rPr>
        <w:t>we have:</w:t>
      </w:r>
    </w:p>
    <w:p w14:paraId="3DE1852E" w14:textId="77777777" w:rsidR="005843E4" w:rsidRDefault="005843E4" w:rsidP="002C4266">
      <w:pPr>
        <w:rPr>
          <w:rFonts w:asciiTheme="minorHAnsi" w:hAnsiTheme="minorHAnsi" w:cstheme="minorHAnsi"/>
          <w:szCs w:val="22"/>
        </w:rPr>
      </w:pPr>
    </w:p>
    <w:p w14:paraId="389B3018" w14:textId="6855C70D" w:rsidR="002C4266" w:rsidRDefault="00A03014" w:rsidP="002C4266">
      <w:pPr>
        <w:rPr>
          <w:rFonts w:asciiTheme="minorHAnsi" w:hAnsiTheme="minorHAnsi" w:cstheme="minorHAnsi"/>
          <w:szCs w:val="22"/>
        </w:rPr>
      </w:pPr>
      <w:r w:rsidRPr="00A03014">
        <w:rPr>
          <w:position w:val="-100"/>
        </w:rPr>
        <w:object w:dxaOrig="6380" w:dyaOrig="2420" w14:anchorId="27C7C10E">
          <v:shape id="_x0000_i1037" type="#_x0000_t75" style="width:318pt;height:120pt" o:ole="">
            <v:imagedata r:id="rId31" o:title=""/>
          </v:shape>
          <o:OLEObject Type="Embed" ProgID="Equation.DSMT4" ShapeID="_x0000_i1037" DrawAspect="Content" ObjectID="_1825271216" r:id="rId32"/>
        </w:object>
      </w:r>
    </w:p>
    <w:p w14:paraId="1E4D6E2D" w14:textId="77777777" w:rsidR="00074BD3" w:rsidRDefault="00074BD3" w:rsidP="001F697B">
      <w:pPr>
        <w:rPr>
          <w:rFonts w:asciiTheme="minorHAnsi" w:hAnsiTheme="minorHAnsi" w:cstheme="minorHAnsi"/>
          <w:szCs w:val="22"/>
        </w:rPr>
      </w:pPr>
    </w:p>
    <w:p w14:paraId="14F51C58" w14:textId="39B8F956" w:rsidR="00D664B6" w:rsidRPr="00B000B6" w:rsidRDefault="00D664B6" w:rsidP="001F697B">
      <w:pPr>
        <w:rPr>
          <w:rFonts w:asciiTheme="minorHAnsi" w:hAnsiTheme="minorHAnsi" w:cstheme="minorHAnsi"/>
          <w:szCs w:val="22"/>
        </w:rPr>
      </w:pPr>
      <w:r>
        <w:rPr>
          <w:rFonts w:asciiTheme="minorHAnsi" w:hAnsiTheme="minorHAnsi" w:cstheme="minorHAnsi"/>
          <w:szCs w:val="22"/>
        </w:rPr>
        <w:t>And next,</w:t>
      </w:r>
    </w:p>
    <w:p w14:paraId="07ADAE0F" w14:textId="77777777" w:rsidR="00AB4F97" w:rsidRDefault="00AB4F97" w:rsidP="001F697B">
      <w:pPr>
        <w:rPr>
          <w:rFonts w:asciiTheme="minorHAnsi" w:hAnsiTheme="minorHAnsi" w:cstheme="minorHAnsi"/>
          <w:szCs w:val="22"/>
        </w:rPr>
      </w:pPr>
    </w:p>
    <w:p w14:paraId="4FA7A909" w14:textId="6CAF664B" w:rsidR="00275ED0" w:rsidRPr="004840F6" w:rsidRDefault="004840F6" w:rsidP="00275ED0">
      <w:pPr>
        <w:rPr>
          <w:rFonts w:asciiTheme="minorHAnsi" w:hAnsiTheme="minorHAnsi" w:cstheme="minorHAnsi"/>
          <w:b/>
          <w:sz w:val="26"/>
          <w:szCs w:val="26"/>
        </w:rPr>
      </w:pPr>
      <w:r>
        <w:rPr>
          <w:rFonts w:asciiTheme="minorHAnsi" w:hAnsiTheme="minorHAnsi" w:cstheme="minorHAnsi"/>
          <w:b/>
          <w:sz w:val="26"/>
          <w:szCs w:val="26"/>
        </w:rPr>
        <w:t>Exact Results for S</w:t>
      </w:r>
      <w:r>
        <w:rPr>
          <w:rFonts w:asciiTheme="minorHAnsi" w:hAnsiTheme="minorHAnsi" w:cstheme="minorHAnsi"/>
          <w:b/>
          <w:sz w:val="26"/>
          <w:szCs w:val="26"/>
          <w:vertAlign w:val="subscript"/>
        </w:rPr>
        <w:t>n</w:t>
      </w:r>
      <w:r>
        <w:rPr>
          <w:rFonts w:ascii="Cambria Math" w:hAnsi="Cambria Math" w:cstheme="minorHAnsi"/>
          <w:b/>
          <w:sz w:val="26"/>
          <w:szCs w:val="26"/>
          <w:vertAlign w:val="subscript"/>
        </w:rPr>
        <w:t>≠</w:t>
      </w:r>
      <w:r>
        <w:rPr>
          <w:rFonts w:asciiTheme="minorHAnsi" w:hAnsiTheme="minorHAnsi" w:cstheme="minorHAnsi"/>
          <w:b/>
          <w:sz w:val="26"/>
          <w:szCs w:val="26"/>
          <w:vertAlign w:val="subscript"/>
        </w:rPr>
        <w:t>i</w:t>
      </w:r>
      <w:r>
        <w:rPr>
          <w:rFonts w:asciiTheme="minorHAnsi" w:hAnsiTheme="minorHAnsi" w:cstheme="minorHAnsi"/>
          <w:b/>
          <w:sz w:val="26"/>
          <w:szCs w:val="26"/>
        </w:rPr>
        <w:t>(t,t</w:t>
      </w:r>
      <w:r>
        <w:rPr>
          <w:rFonts w:asciiTheme="minorHAnsi" w:hAnsiTheme="minorHAnsi" w:cstheme="minorHAnsi"/>
          <w:b/>
          <w:sz w:val="26"/>
          <w:szCs w:val="26"/>
          <w:vertAlign w:val="subscript"/>
        </w:rPr>
        <w:t>0</w:t>
      </w:r>
      <w:r>
        <w:rPr>
          <w:rFonts w:asciiTheme="minorHAnsi" w:hAnsiTheme="minorHAnsi" w:cstheme="minorHAnsi"/>
          <w:b/>
          <w:sz w:val="26"/>
          <w:szCs w:val="26"/>
        </w:rPr>
        <w:t>)</w:t>
      </w:r>
    </w:p>
    <w:p w14:paraId="762DBF32" w14:textId="77777777" w:rsidR="00466DF1" w:rsidRDefault="00466DF1" w:rsidP="00275ED0">
      <w:pPr>
        <w:rPr>
          <w:rFonts w:asciiTheme="minorHAnsi" w:hAnsiTheme="minorHAnsi" w:cstheme="minorHAnsi"/>
          <w:szCs w:val="22"/>
        </w:rPr>
      </w:pPr>
      <w:r>
        <w:rPr>
          <w:rFonts w:asciiTheme="minorHAnsi" w:hAnsiTheme="minorHAnsi" w:cstheme="minorHAnsi"/>
          <w:szCs w:val="22"/>
        </w:rPr>
        <w:lastRenderedPageBreak/>
        <w:t>Let’s use this information to examine the S-matrix for transitions between scattering states specifically.  These are states |i&gt; = |k&gt;, |n&gt; = |k</w:t>
      </w:r>
      <w:r>
        <w:rPr>
          <w:rFonts w:ascii="Calibri" w:hAnsi="Calibri" w:cs="Calibri"/>
          <w:szCs w:val="22"/>
        </w:rPr>
        <w:t>´</w:t>
      </w:r>
      <w:r>
        <w:rPr>
          <w:rFonts w:asciiTheme="minorHAnsi" w:hAnsiTheme="minorHAnsi" w:cstheme="minorHAnsi"/>
          <w:szCs w:val="22"/>
        </w:rPr>
        <w:t>&gt; which are momentum eigenstates.  But we won’t really invoke the character of the states yet.  So this will be completely general so far.  Now we found,</w:t>
      </w:r>
    </w:p>
    <w:p w14:paraId="540CDD2B" w14:textId="77777777" w:rsidR="00466DF1" w:rsidRDefault="00466DF1" w:rsidP="00466DF1">
      <w:pPr>
        <w:rPr>
          <w:rFonts w:asciiTheme="minorHAnsi" w:hAnsiTheme="minorHAnsi" w:cstheme="minorHAnsi"/>
          <w:szCs w:val="22"/>
        </w:rPr>
      </w:pPr>
    </w:p>
    <w:p w14:paraId="0C8DAC24" w14:textId="77777777" w:rsidR="00466DF1" w:rsidRDefault="00466DF1" w:rsidP="00466DF1">
      <w:pPr>
        <w:rPr>
          <w:rFonts w:asciiTheme="minorHAnsi" w:hAnsiTheme="minorHAnsi" w:cstheme="minorHAnsi"/>
          <w:szCs w:val="22"/>
        </w:rPr>
      </w:pPr>
      <w:r w:rsidRPr="009D7766">
        <w:rPr>
          <w:position w:val="-30"/>
        </w:rPr>
        <w:object w:dxaOrig="6300" w:dyaOrig="680" w14:anchorId="0994FB8C">
          <v:shape id="_x0000_i1038" type="#_x0000_t75" style="width:354pt;height:36pt" o:ole="">
            <v:imagedata r:id="rId33" o:title=""/>
          </v:shape>
          <o:OLEObject Type="Embed" ProgID="Equation.DSMT4" ShapeID="_x0000_i1038" DrawAspect="Content" ObjectID="_1825271217" r:id="rId34"/>
        </w:object>
      </w:r>
    </w:p>
    <w:p w14:paraId="32119BAC" w14:textId="77777777" w:rsidR="00466DF1" w:rsidRDefault="00466DF1" w:rsidP="00466DF1">
      <w:pPr>
        <w:rPr>
          <w:rFonts w:asciiTheme="minorHAnsi" w:hAnsiTheme="minorHAnsi" w:cstheme="minorHAnsi"/>
          <w:szCs w:val="22"/>
        </w:rPr>
      </w:pPr>
    </w:p>
    <w:p w14:paraId="688DF0F8" w14:textId="4DDDCD01" w:rsidR="00466DF1" w:rsidRDefault="00466DF1" w:rsidP="00466DF1">
      <w:pPr>
        <w:rPr>
          <w:rFonts w:asciiTheme="minorHAnsi" w:hAnsiTheme="minorHAnsi" w:cstheme="minorHAnsi"/>
          <w:szCs w:val="22"/>
        </w:rPr>
      </w:pPr>
      <w:r>
        <w:rPr>
          <w:rFonts w:asciiTheme="minorHAnsi" w:hAnsiTheme="minorHAnsi" w:cstheme="minorHAnsi"/>
          <w:szCs w:val="22"/>
        </w:rPr>
        <w:t>And we can formally do the integral using contour integration in the complex plane.  Since t – t</w:t>
      </w:r>
      <w:r>
        <w:rPr>
          <w:rFonts w:asciiTheme="minorHAnsi" w:hAnsiTheme="minorHAnsi" w:cstheme="minorHAnsi"/>
          <w:szCs w:val="22"/>
          <w:vertAlign w:val="subscript"/>
        </w:rPr>
        <w:t>0</w:t>
      </w:r>
      <w:r>
        <w:rPr>
          <w:rFonts w:asciiTheme="minorHAnsi" w:hAnsiTheme="minorHAnsi" w:cstheme="minorHAnsi"/>
          <w:szCs w:val="22"/>
        </w:rPr>
        <w:t xml:space="preserve"> &gt; 0, we would have to close the integral down in the l.h.p., where Im(</w:t>
      </w:r>
      <w:r>
        <w:rPr>
          <w:rFonts w:ascii="Calibri" w:hAnsi="Calibri" w:cs="Calibri"/>
          <w:szCs w:val="22"/>
        </w:rPr>
        <w:t>ω</w:t>
      </w:r>
      <w:r>
        <w:rPr>
          <w:rFonts w:asciiTheme="minorHAnsi" w:hAnsiTheme="minorHAnsi" w:cstheme="minorHAnsi"/>
          <w:szCs w:val="22"/>
        </w:rPr>
        <w:t xml:space="preserve">) &lt; 0.  The poles of the integrand are </w:t>
      </w:r>
      <w:r>
        <w:rPr>
          <w:rFonts w:ascii="Calibri" w:hAnsi="Calibri" w:cs="Calibri"/>
          <w:szCs w:val="22"/>
        </w:rPr>
        <w:t>ω</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xml:space="preserve">, and </w:t>
      </w:r>
      <w:r>
        <w:rPr>
          <w:rFonts w:ascii="Calibri" w:hAnsi="Calibri" w:cs="Calibri"/>
          <w:szCs w:val="22"/>
        </w:rPr>
        <w:t>ω</w:t>
      </w:r>
      <w:r>
        <w:rPr>
          <w:rFonts w:asciiTheme="minorHAnsi" w:hAnsiTheme="minorHAnsi" w:cstheme="minorHAnsi"/>
          <w:szCs w:val="22"/>
        </w:rPr>
        <w:t xml:space="preserve"> = E</w:t>
      </w:r>
      <w:r>
        <w:rPr>
          <w:rFonts w:asciiTheme="minorHAnsi" w:hAnsiTheme="minorHAnsi" w:cstheme="minorHAnsi"/>
          <w:szCs w:val="22"/>
          <w:vertAlign w:val="subscript"/>
        </w:rPr>
        <w:t>n</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as well as whatever poles might be present in T</w:t>
      </w:r>
      <w:r>
        <w:rPr>
          <w:rFonts w:ascii="Calibri" w:hAnsi="Calibri" w:cs="Calibr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As aforementioned, T</w:t>
      </w:r>
      <w:r>
        <w:rPr>
          <w:rFonts w:asciiTheme="minorHAnsi" w:hAnsiTheme="minorHAnsi" w:cstheme="minorHAns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xml:space="preserve">) can be presumed to have discrete poles at positions </w:t>
      </w:r>
      <w:r>
        <w:rPr>
          <w:rFonts w:ascii="Calibri" w:hAnsi="Calibri" w:cs="Calibri"/>
          <w:szCs w:val="22"/>
        </w:rPr>
        <w:t>ω</w:t>
      </w:r>
      <w:r>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b</w:t>
      </w:r>
      <w:r>
        <w:rPr>
          <w:rFonts w:asciiTheme="minorHAnsi" w:hAnsiTheme="minorHAnsi" w:cstheme="minorHAnsi"/>
          <w:szCs w:val="22"/>
        </w:rPr>
        <w:t xml:space="preserve"> – i</w:t>
      </w:r>
      <w:r>
        <w:rPr>
          <w:rFonts w:ascii="Calibri" w:hAnsi="Calibri" w:cs="Calibri"/>
          <w:szCs w:val="22"/>
        </w:rPr>
        <w:t>ε</w:t>
      </w:r>
      <w:r>
        <w:rPr>
          <w:rFonts w:asciiTheme="minorHAnsi" w:hAnsiTheme="minorHAnsi" w:cstheme="minorHAnsi"/>
          <w:szCs w:val="22"/>
        </w:rPr>
        <w:t xml:space="preserve">, where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b</w:t>
      </w:r>
      <w:r>
        <w:rPr>
          <w:rFonts w:asciiTheme="minorHAnsi" w:hAnsiTheme="minorHAnsi" w:cstheme="minorHAnsi"/>
          <w:szCs w:val="22"/>
        </w:rPr>
        <w:t xml:space="preserve"> stands for any bound state eigenenergies present in H.  But T</w:t>
      </w:r>
      <w:r>
        <w:rPr>
          <w:rFonts w:asciiTheme="minorHAnsi" w:hAnsiTheme="minorHAnsi" w:cstheme="minorHAnsi"/>
          <w:szCs w:val="22"/>
          <w:vertAlign w:val="subscript"/>
        </w:rPr>
        <w:t>ni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also has a continuum of poles / branch cut for all Re(</w:t>
      </w:r>
      <w:r>
        <w:rPr>
          <w:rFonts w:ascii="Calibri" w:hAnsi="Calibri" w:cs="Calibri"/>
          <w:szCs w:val="22"/>
        </w:rPr>
        <w:t>ω)</w:t>
      </w:r>
      <w:r>
        <w:rPr>
          <w:rFonts w:asciiTheme="minorHAnsi" w:hAnsiTheme="minorHAnsi" w:cstheme="minorHAnsi"/>
          <w:szCs w:val="22"/>
        </w:rPr>
        <w:t xml:space="preserve"> &gt; 0.  So our contour integration looks like this, where E</w:t>
      </w:r>
      <w:r>
        <w:rPr>
          <w:rFonts w:asciiTheme="minorHAnsi" w:hAnsiTheme="minorHAnsi" w:cstheme="minorHAnsi"/>
          <w:szCs w:val="22"/>
          <w:vertAlign w:val="subscript"/>
        </w:rPr>
        <w:t>i</w:t>
      </w:r>
      <w:r>
        <w:rPr>
          <w:rFonts w:asciiTheme="minorHAnsi" w:hAnsiTheme="minorHAnsi" w:cstheme="minorHAnsi"/>
          <w:szCs w:val="22"/>
        </w:rPr>
        <w:t xml:space="preserve"> and E</w:t>
      </w:r>
      <w:r>
        <w:rPr>
          <w:rFonts w:asciiTheme="minorHAnsi" w:hAnsiTheme="minorHAnsi" w:cstheme="minorHAnsi"/>
          <w:szCs w:val="22"/>
          <w:vertAlign w:val="subscript"/>
        </w:rPr>
        <w:t>n</w:t>
      </w:r>
      <w:r>
        <w:rPr>
          <w:rFonts w:asciiTheme="minorHAnsi" w:hAnsiTheme="minorHAnsi" w:cstheme="minorHAnsi"/>
          <w:szCs w:val="22"/>
        </w:rPr>
        <w:t xml:space="preserve"> are just whatever states right now, but will both eventually be scattering states, and so will </w:t>
      </w:r>
      <w:r w:rsidR="00A63724">
        <w:rPr>
          <w:rFonts w:asciiTheme="minorHAnsi" w:hAnsiTheme="minorHAnsi" w:cstheme="minorHAnsi"/>
          <w:szCs w:val="22"/>
        </w:rPr>
        <w:t xml:space="preserve">eventually </w:t>
      </w:r>
      <w:r>
        <w:rPr>
          <w:rFonts w:asciiTheme="minorHAnsi" w:hAnsiTheme="minorHAnsi" w:cstheme="minorHAnsi"/>
          <w:szCs w:val="22"/>
        </w:rPr>
        <w:t>be along the Re(</w:t>
      </w:r>
      <w:r>
        <w:rPr>
          <w:rFonts w:ascii="Calibri" w:hAnsi="Calibri" w:cs="Calibri"/>
          <w:szCs w:val="22"/>
        </w:rPr>
        <w:t>ω</w:t>
      </w:r>
      <w:r>
        <w:rPr>
          <w:rFonts w:asciiTheme="minorHAnsi" w:hAnsiTheme="minorHAnsi" w:cstheme="minorHAnsi"/>
          <w:szCs w:val="22"/>
        </w:rPr>
        <w:t>) &gt; 0 line:</w:t>
      </w:r>
    </w:p>
    <w:p w14:paraId="286251FB" w14:textId="77777777" w:rsidR="00466DF1" w:rsidRDefault="00466DF1" w:rsidP="00466DF1">
      <w:pPr>
        <w:rPr>
          <w:rFonts w:asciiTheme="minorHAnsi" w:hAnsiTheme="minorHAnsi" w:cstheme="minorHAnsi"/>
          <w:szCs w:val="22"/>
        </w:rPr>
      </w:pPr>
    </w:p>
    <w:p w14:paraId="5EEFD5A3" w14:textId="77777777" w:rsidR="00466DF1" w:rsidRPr="00597A22" w:rsidRDefault="00466DF1" w:rsidP="00466DF1">
      <w:pPr>
        <w:rPr>
          <w:rFonts w:asciiTheme="minorHAnsi" w:hAnsiTheme="minorHAnsi" w:cstheme="minorHAnsi"/>
          <w:szCs w:val="22"/>
        </w:rPr>
      </w:pPr>
      <w:r w:rsidRPr="00F00FA7">
        <w:rPr>
          <w:rFonts w:asciiTheme="minorHAnsi" w:hAnsiTheme="minorHAnsi" w:cstheme="minorHAnsi"/>
          <w:noProof/>
          <w:szCs w:val="22"/>
        </w:rPr>
        <w:drawing>
          <wp:inline distT="0" distB="0" distL="0" distR="0" wp14:anchorId="3E4CBAAF" wp14:editId="20A29BC0">
            <wp:extent cx="2524126" cy="2200275"/>
            <wp:effectExtent l="0" t="0" r="9525" b="0"/>
            <wp:docPr id="13663580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6358076" name=""/>
                    <pic:cNvPicPr/>
                  </pic:nvPicPr>
                  <pic:blipFill>
                    <a:blip r:embed="rId35"/>
                    <a:stretch>
                      <a:fillRect/>
                    </a:stretch>
                  </pic:blipFill>
                  <pic:spPr>
                    <a:xfrm>
                      <a:off x="0" y="0"/>
                      <a:ext cx="2531978" cy="2207119"/>
                    </a:xfrm>
                    <a:prstGeom prst="rect">
                      <a:avLst/>
                    </a:prstGeom>
                  </pic:spPr>
                </pic:pic>
              </a:graphicData>
            </a:graphic>
          </wp:inline>
        </w:drawing>
      </w:r>
    </w:p>
    <w:p w14:paraId="31E3A4AF" w14:textId="77777777" w:rsidR="00466DF1" w:rsidRDefault="00466DF1" w:rsidP="00466DF1">
      <w:pPr>
        <w:rPr>
          <w:rFonts w:asciiTheme="minorHAnsi" w:hAnsiTheme="minorHAnsi" w:cstheme="minorHAnsi"/>
          <w:szCs w:val="22"/>
        </w:rPr>
      </w:pPr>
    </w:p>
    <w:p w14:paraId="05319895" w14:textId="77777777" w:rsidR="00466DF1" w:rsidRDefault="00466DF1" w:rsidP="00466DF1">
      <w:pPr>
        <w:rPr>
          <w:rFonts w:asciiTheme="minorHAnsi" w:hAnsiTheme="minorHAnsi" w:cstheme="minorHAnsi"/>
          <w:szCs w:val="22"/>
        </w:rPr>
      </w:pPr>
      <w:r>
        <w:rPr>
          <w:rFonts w:asciiTheme="minorHAnsi" w:hAnsiTheme="minorHAnsi" w:cstheme="minorHAnsi"/>
          <w:szCs w:val="22"/>
        </w:rPr>
        <w:t>So doing the integral, using the Residue stuff from complex analysis, we’d have:</w:t>
      </w:r>
    </w:p>
    <w:p w14:paraId="5AB738C9" w14:textId="77777777" w:rsidR="00466DF1" w:rsidRDefault="00466DF1" w:rsidP="00466DF1">
      <w:pPr>
        <w:rPr>
          <w:rFonts w:asciiTheme="minorHAnsi" w:hAnsiTheme="minorHAnsi" w:cstheme="minorHAnsi"/>
          <w:szCs w:val="22"/>
        </w:rPr>
      </w:pPr>
    </w:p>
    <w:p w14:paraId="420A5AC0" w14:textId="77777777" w:rsidR="00466DF1" w:rsidRDefault="00466DF1" w:rsidP="00466DF1">
      <w:r w:rsidRPr="00FE234C">
        <w:rPr>
          <w:position w:val="-144"/>
        </w:rPr>
        <w:object w:dxaOrig="11120" w:dyaOrig="2940" w14:anchorId="3382EBB9">
          <v:shape id="_x0000_i1039" type="#_x0000_t75" style="width:503.5pt;height:132pt" o:ole="">
            <v:imagedata r:id="rId36" o:title=""/>
          </v:shape>
          <o:OLEObject Type="Embed" ProgID="Equation.DSMT4" ShapeID="_x0000_i1039" DrawAspect="Content" ObjectID="_1825271218" r:id="rId37"/>
        </w:object>
      </w:r>
    </w:p>
    <w:p w14:paraId="22484886" w14:textId="77777777" w:rsidR="00466DF1" w:rsidRDefault="00466DF1" w:rsidP="00466DF1">
      <w:pPr>
        <w:rPr>
          <w:rFonts w:asciiTheme="minorHAnsi" w:hAnsiTheme="minorHAnsi" w:cstheme="minorHAnsi"/>
          <w:szCs w:val="22"/>
        </w:rPr>
      </w:pPr>
    </w:p>
    <w:p w14:paraId="4A130F2D" w14:textId="77777777" w:rsidR="00466DF1" w:rsidRDefault="00466DF1" w:rsidP="00466DF1">
      <w:pPr>
        <w:rPr>
          <w:rFonts w:asciiTheme="minorHAnsi" w:hAnsiTheme="minorHAnsi" w:cstheme="minorHAnsi"/>
          <w:szCs w:val="22"/>
        </w:rPr>
      </w:pPr>
      <w:r>
        <w:rPr>
          <w:rFonts w:asciiTheme="minorHAnsi" w:hAnsiTheme="minorHAnsi" w:cstheme="minorHAnsi"/>
          <w:szCs w:val="22"/>
        </w:rPr>
        <w:t>Now let’s add and subtract a term,</w:t>
      </w:r>
    </w:p>
    <w:p w14:paraId="583A0AA9" w14:textId="77777777" w:rsidR="00466DF1" w:rsidRDefault="00466DF1" w:rsidP="00466DF1">
      <w:pPr>
        <w:rPr>
          <w:rFonts w:asciiTheme="minorHAnsi" w:hAnsiTheme="minorHAnsi" w:cstheme="minorHAnsi"/>
          <w:szCs w:val="22"/>
        </w:rPr>
      </w:pPr>
    </w:p>
    <w:p w14:paraId="45B7E304" w14:textId="77777777" w:rsidR="00466DF1" w:rsidRDefault="00466DF1" w:rsidP="00466DF1">
      <w:pPr>
        <w:rPr>
          <w:rFonts w:asciiTheme="minorHAnsi" w:hAnsiTheme="minorHAnsi" w:cstheme="minorHAnsi"/>
          <w:szCs w:val="22"/>
        </w:rPr>
      </w:pPr>
      <w:r w:rsidRPr="00803C61">
        <w:rPr>
          <w:position w:val="-66"/>
        </w:rPr>
        <w:object w:dxaOrig="8620" w:dyaOrig="1440" w14:anchorId="4099E515">
          <v:shape id="_x0000_i1040" type="#_x0000_t75" style="width:408pt;height:66pt" o:ole="">
            <v:imagedata r:id="rId38" o:title=""/>
          </v:shape>
          <o:OLEObject Type="Embed" ProgID="Equation.DSMT4" ShapeID="_x0000_i1040" DrawAspect="Content" ObjectID="_1825271219" r:id="rId39"/>
        </w:object>
      </w:r>
    </w:p>
    <w:p w14:paraId="3A8CE054" w14:textId="77777777" w:rsidR="00466DF1" w:rsidRDefault="00466DF1" w:rsidP="00466DF1">
      <w:pPr>
        <w:rPr>
          <w:rFonts w:asciiTheme="minorHAnsi" w:hAnsiTheme="minorHAnsi" w:cstheme="minorHAnsi"/>
          <w:szCs w:val="22"/>
        </w:rPr>
      </w:pPr>
    </w:p>
    <w:p w14:paraId="39439C53" w14:textId="22E879DF" w:rsidR="00F64EEF" w:rsidRDefault="00466DF1" w:rsidP="00466DF1">
      <w:pPr>
        <w:rPr>
          <w:rFonts w:asciiTheme="minorHAnsi" w:hAnsiTheme="minorHAnsi" w:cstheme="minorHAnsi"/>
          <w:szCs w:val="22"/>
        </w:rPr>
      </w:pPr>
      <w:r>
        <w:rPr>
          <w:rFonts w:asciiTheme="minorHAnsi" w:hAnsiTheme="minorHAnsi" w:cstheme="minorHAnsi"/>
          <w:szCs w:val="22"/>
        </w:rPr>
        <w:t xml:space="preserve">So we can write, </w:t>
      </w:r>
    </w:p>
    <w:p w14:paraId="74F90B4B" w14:textId="77777777" w:rsidR="00F64EEF" w:rsidRDefault="00F64EEF" w:rsidP="00466DF1">
      <w:pPr>
        <w:rPr>
          <w:rFonts w:asciiTheme="minorHAnsi" w:hAnsiTheme="minorHAnsi" w:cstheme="minorHAnsi"/>
          <w:szCs w:val="22"/>
        </w:rPr>
      </w:pPr>
    </w:p>
    <w:p w14:paraId="7B23BC18" w14:textId="77777777" w:rsidR="00466DF1" w:rsidRDefault="00466DF1" w:rsidP="00466DF1">
      <w:pPr>
        <w:rPr>
          <w:rFonts w:asciiTheme="minorHAnsi" w:hAnsiTheme="minorHAnsi" w:cstheme="minorHAnsi"/>
          <w:szCs w:val="22"/>
        </w:rPr>
      </w:pPr>
      <w:r w:rsidRPr="002C7578">
        <w:rPr>
          <w:position w:val="-32"/>
        </w:rPr>
        <w:object w:dxaOrig="10480" w:dyaOrig="760" w14:anchorId="6AF63E67">
          <v:shape id="_x0000_i1041" type="#_x0000_t75" style="width:498pt;height:36pt" o:ole="">
            <v:imagedata r:id="rId40" o:title=""/>
          </v:shape>
          <o:OLEObject Type="Embed" ProgID="Equation.DSMT4" ShapeID="_x0000_i1041" DrawAspect="Content" ObjectID="_1825271220" r:id="rId41"/>
        </w:object>
      </w:r>
    </w:p>
    <w:p w14:paraId="24F3DEDB" w14:textId="77777777" w:rsidR="00466DF1" w:rsidRDefault="00466DF1" w:rsidP="00466DF1">
      <w:pPr>
        <w:rPr>
          <w:rFonts w:asciiTheme="minorHAnsi" w:hAnsiTheme="minorHAnsi" w:cstheme="minorHAnsi"/>
          <w:szCs w:val="22"/>
        </w:rPr>
      </w:pPr>
    </w:p>
    <w:p w14:paraId="282166B1" w14:textId="359AE9D2" w:rsidR="00F44A07" w:rsidRDefault="00F44A07" w:rsidP="00466DF1">
      <w:pPr>
        <w:rPr>
          <w:rFonts w:asciiTheme="minorHAnsi" w:hAnsiTheme="minorHAnsi" w:cstheme="minorHAnsi"/>
          <w:szCs w:val="22"/>
        </w:rPr>
      </w:pPr>
      <w:r>
        <w:rPr>
          <w:rFonts w:asciiTheme="minorHAnsi" w:hAnsiTheme="minorHAnsi" w:cstheme="minorHAnsi"/>
          <w:szCs w:val="22"/>
        </w:rPr>
        <w:t>In the case where E</w:t>
      </w:r>
      <w:r>
        <w:rPr>
          <w:rFonts w:asciiTheme="minorHAnsi" w:hAnsiTheme="minorHAnsi" w:cstheme="minorHAnsi"/>
          <w:szCs w:val="22"/>
          <w:vertAlign w:val="subscript"/>
        </w:rPr>
        <w:t>n</w:t>
      </w:r>
      <w:r>
        <w:rPr>
          <w:rFonts w:asciiTheme="minorHAnsi" w:hAnsiTheme="minorHAnsi" w:cstheme="minorHAnsi"/>
          <w:szCs w:val="22"/>
        </w:rPr>
        <w:t xml:space="preserve"> and E</w:t>
      </w:r>
      <w:r>
        <w:rPr>
          <w:rFonts w:asciiTheme="minorHAnsi" w:hAnsiTheme="minorHAnsi" w:cstheme="minorHAnsi"/>
          <w:szCs w:val="22"/>
          <w:vertAlign w:val="subscript"/>
        </w:rPr>
        <w:t>i</w:t>
      </w:r>
      <w:r>
        <w:rPr>
          <w:rFonts w:asciiTheme="minorHAnsi" w:hAnsiTheme="minorHAnsi" w:cstheme="minorHAnsi"/>
          <w:szCs w:val="22"/>
        </w:rPr>
        <w:t xml:space="preserve"> are somewhat close, and </w:t>
      </w:r>
      <w:r>
        <w:rPr>
          <w:rFonts w:ascii="Calibri" w:hAnsi="Calibri" w:cs="Calibri"/>
          <w:szCs w:val="22"/>
        </w:rPr>
        <w:t>Δ</w:t>
      </w:r>
      <w:r>
        <w:rPr>
          <w:rFonts w:asciiTheme="minorHAnsi" w:hAnsiTheme="minorHAnsi" w:cstheme="minorHAnsi"/>
          <w:szCs w:val="22"/>
        </w:rPr>
        <w:t>t ~ 1/|E</w:t>
      </w:r>
      <w:r>
        <w:rPr>
          <w:rFonts w:asciiTheme="minorHAnsi" w:hAnsiTheme="minorHAnsi" w:cstheme="minorHAnsi"/>
          <w:szCs w:val="22"/>
          <w:vertAlign w:val="subscript"/>
        </w:rPr>
        <w:t>n</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then the first term in the bracket makes the dominant contribution: the second should be much smaller as T</w:t>
      </w:r>
      <w:r>
        <w:rPr>
          <w:rFonts w:asciiTheme="minorHAnsi" w:hAnsiTheme="minorHAnsi" w:cstheme="minorHAnsi"/>
          <w:szCs w:val="22"/>
          <w:vertAlign w:val="subscript"/>
        </w:rPr>
        <w:t>ni</w:t>
      </w:r>
      <w:r>
        <w:rPr>
          <w:rFonts w:asciiTheme="minorHAnsi" w:hAnsiTheme="minorHAnsi" w:cstheme="minorHAnsi"/>
          <w:szCs w:val="22"/>
        </w:rPr>
        <w:t>(E</w:t>
      </w:r>
      <w:r>
        <w:rPr>
          <w:rFonts w:asciiTheme="minorHAnsi" w:hAnsiTheme="minorHAnsi" w:cstheme="minorHAnsi"/>
          <w:szCs w:val="22"/>
          <w:vertAlign w:val="subscript"/>
        </w:rPr>
        <w:t>i</w:t>
      </w:r>
      <w:r>
        <w:rPr>
          <w:rFonts w:asciiTheme="minorHAnsi" w:hAnsiTheme="minorHAnsi" w:cstheme="minorHAnsi"/>
          <w:szCs w:val="22"/>
        </w:rPr>
        <w:t xml:space="preserve">) </w:t>
      </w:r>
      <w:r w:rsidR="00ED586A">
        <w:rPr>
          <w:rFonts w:asciiTheme="minorHAnsi" w:hAnsiTheme="minorHAnsi" w:cstheme="minorHAnsi"/>
          <w:szCs w:val="22"/>
        </w:rPr>
        <w:t>–</w:t>
      </w:r>
      <w:r>
        <w:rPr>
          <w:rFonts w:asciiTheme="minorHAnsi" w:hAnsiTheme="minorHAnsi" w:cstheme="minorHAnsi"/>
          <w:szCs w:val="22"/>
        </w:rPr>
        <w:t xml:space="preserve"> T</w:t>
      </w:r>
      <w:r>
        <w:rPr>
          <w:rFonts w:asciiTheme="minorHAnsi" w:hAnsiTheme="minorHAnsi" w:cstheme="minorHAnsi"/>
          <w:szCs w:val="22"/>
          <w:vertAlign w:val="subscript"/>
        </w:rPr>
        <w:t>ni</w:t>
      </w:r>
      <w:r>
        <w:rPr>
          <w:rFonts w:asciiTheme="minorHAnsi" w:hAnsiTheme="minorHAnsi" w:cstheme="minorHAnsi"/>
          <w:szCs w:val="22"/>
        </w:rPr>
        <w:t>(E</w:t>
      </w:r>
      <w:r>
        <w:rPr>
          <w:rFonts w:asciiTheme="minorHAnsi" w:hAnsiTheme="minorHAnsi" w:cstheme="minorHAnsi"/>
          <w:szCs w:val="22"/>
          <w:vertAlign w:val="subscript"/>
        </w:rPr>
        <w:t>n</w:t>
      </w:r>
      <w:r>
        <w:rPr>
          <w:rFonts w:asciiTheme="minorHAnsi" w:hAnsiTheme="minorHAnsi" w:cstheme="minorHAnsi"/>
          <w:szCs w:val="22"/>
        </w:rPr>
        <w:t xml:space="preserve">) </w:t>
      </w:r>
      <w:r w:rsidR="00ED586A">
        <w:rPr>
          <w:rFonts w:asciiTheme="minorHAnsi" w:hAnsiTheme="minorHAnsi" w:cstheme="minorHAnsi"/>
          <w:szCs w:val="22"/>
        </w:rPr>
        <w:t>~ 0</w:t>
      </w:r>
      <w:r>
        <w:rPr>
          <w:rFonts w:asciiTheme="minorHAnsi" w:hAnsiTheme="minorHAnsi" w:cstheme="minorHAnsi"/>
          <w:szCs w:val="22"/>
        </w:rPr>
        <w:t xml:space="preserve"> on</w:t>
      </w:r>
      <w:r w:rsidR="00ED586A">
        <w:rPr>
          <w:rFonts w:asciiTheme="minorHAnsi" w:hAnsiTheme="minorHAnsi" w:cstheme="minorHAnsi"/>
          <w:szCs w:val="22"/>
        </w:rPr>
        <w:t>e</w:t>
      </w:r>
      <w:r>
        <w:rPr>
          <w:rFonts w:asciiTheme="minorHAnsi" w:hAnsiTheme="minorHAnsi" w:cstheme="minorHAnsi"/>
          <w:szCs w:val="22"/>
        </w:rPr>
        <w:t xml:space="preserve"> suspects, and the the third should be much smaller as it should average to zero considering the large oscillations in the exponent</w:t>
      </w:r>
      <w:r w:rsidR="004B31A5">
        <w:rPr>
          <w:rFonts w:asciiTheme="minorHAnsi" w:hAnsiTheme="minorHAnsi" w:cstheme="minorHAnsi"/>
          <w:szCs w:val="22"/>
        </w:rPr>
        <w:t xml:space="preserve"> </w:t>
      </w:r>
      <w:r w:rsidR="004B31A5" w:rsidRPr="004B31A5">
        <w:rPr>
          <w:rFonts w:asciiTheme="minorHAnsi" w:hAnsiTheme="minorHAnsi" w:cstheme="minorHAnsi"/>
          <w:color w:val="EE0000"/>
          <w:szCs w:val="22"/>
        </w:rPr>
        <w:t xml:space="preserve">(but that’s only </w:t>
      </w:r>
      <w:r w:rsidR="004B31A5">
        <w:rPr>
          <w:rFonts w:asciiTheme="minorHAnsi" w:hAnsiTheme="minorHAnsi" w:cstheme="minorHAnsi"/>
          <w:color w:val="EE0000"/>
          <w:szCs w:val="22"/>
        </w:rPr>
        <w:t xml:space="preserve">true </w:t>
      </w:r>
      <w:r w:rsidR="004B31A5" w:rsidRPr="004B31A5">
        <w:rPr>
          <w:rFonts w:asciiTheme="minorHAnsi" w:hAnsiTheme="minorHAnsi" w:cstheme="minorHAnsi"/>
          <w:color w:val="EE0000"/>
          <w:szCs w:val="22"/>
        </w:rPr>
        <w:t>if we can say that E</w:t>
      </w:r>
      <w:r w:rsidR="004B31A5" w:rsidRPr="004B31A5">
        <w:rPr>
          <w:rFonts w:asciiTheme="minorHAnsi" w:hAnsiTheme="minorHAnsi" w:cstheme="minorHAnsi"/>
          <w:color w:val="EE0000"/>
          <w:szCs w:val="22"/>
          <w:vertAlign w:val="subscript"/>
        </w:rPr>
        <w:t>n</w:t>
      </w:r>
      <w:r w:rsidR="004B31A5" w:rsidRPr="004B31A5">
        <w:rPr>
          <w:rFonts w:asciiTheme="minorHAnsi" w:hAnsiTheme="minorHAnsi" w:cstheme="minorHAnsi"/>
          <w:color w:val="EE0000"/>
          <w:szCs w:val="22"/>
          <w:vertAlign w:val="superscript"/>
        </w:rPr>
        <w:t xml:space="preserve"> </w:t>
      </w:r>
      <w:r w:rsidR="004B31A5" w:rsidRPr="004B31A5">
        <w:rPr>
          <w:rFonts w:asciiTheme="minorHAnsi" w:hAnsiTheme="minorHAnsi" w:cstheme="minorHAnsi"/>
          <w:color w:val="EE0000"/>
          <w:szCs w:val="22"/>
        </w:rPr>
        <w:t>– E</w:t>
      </w:r>
      <w:r w:rsidR="004B31A5" w:rsidRPr="004B31A5">
        <w:rPr>
          <w:rFonts w:asciiTheme="minorHAnsi" w:hAnsiTheme="minorHAnsi" w:cstheme="minorHAnsi"/>
          <w:color w:val="EE0000"/>
          <w:szCs w:val="22"/>
          <w:vertAlign w:val="subscript"/>
        </w:rPr>
        <w:t>i</w:t>
      </w:r>
      <w:r w:rsidR="004B31A5" w:rsidRPr="004B31A5">
        <w:rPr>
          <w:rFonts w:asciiTheme="minorHAnsi" w:hAnsiTheme="minorHAnsi" w:cstheme="minorHAnsi"/>
          <w:color w:val="EE0000"/>
          <w:szCs w:val="22"/>
        </w:rPr>
        <w:t xml:space="preserve"> &lt;&lt; E</w:t>
      </w:r>
      <w:r w:rsidR="004B31A5" w:rsidRPr="004B31A5">
        <w:rPr>
          <w:rFonts w:asciiTheme="minorHAnsi" w:hAnsiTheme="minorHAnsi" w:cstheme="minorHAnsi"/>
          <w:color w:val="EE0000"/>
          <w:szCs w:val="22"/>
          <w:vertAlign w:val="subscript"/>
        </w:rPr>
        <w:t>n</w:t>
      </w:r>
      <w:r w:rsidR="004B31A5" w:rsidRPr="004B31A5">
        <w:rPr>
          <w:rFonts w:asciiTheme="minorHAnsi" w:hAnsiTheme="minorHAnsi" w:cstheme="minorHAnsi"/>
          <w:color w:val="EE0000"/>
          <w:szCs w:val="22"/>
        </w:rPr>
        <w:t xml:space="preserve"> – </w:t>
      </w:r>
      <m:oMath>
        <m:acc>
          <m:accPr>
            <m:chr m:val="̃"/>
            <m:ctrlPr>
              <w:rPr>
                <w:rFonts w:ascii="Cambria Math" w:hAnsi="Cambria Math" w:cstheme="minorHAnsi"/>
                <w:i/>
                <w:color w:val="EE0000"/>
                <w:szCs w:val="22"/>
              </w:rPr>
            </m:ctrlPr>
          </m:accPr>
          <m:e>
            <m:r>
              <w:rPr>
                <w:rFonts w:ascii="Cambria Math" w:hAnsi="Cambria Math" w:cstheme="minorHAnsi"/>
                <w:color w:val="EE0000"/>
                <w:szCs w:val="22"/>
              </w:rPr>
              <m:t>E</m:t>
            </m:r>
          </m:e>
        </m:acc>
      </m:oMath>
      <w:r w:rsidR="004B31A5" w:rsidRPr="004B31A5">
        <w:rPr>
          <w:rFonts w:asciiTheme="minorHAnsi" w:hAnsiTheme="minorHAnsi" w:cstheme="minorHAnsi"/>
          <w:color w:val="EE0000"/>
          <w:szCs w:val="22"/>
          <w:vertAlign w:val="subscript"/>
        </w:rPr>
        <w:t>b</w:t>
      </w:r>
      <w:r w:rsidRPr="004B31A5">
        <w:rPr>
          <w:rFonts w:asciiTheme="minorHAnsi" w:hAnsiTheme="minorHAnsi" w:cstheme="minorHAnsi"/>
          <w:color w:val="EE0000"/>
          <w:szCs w:val="22"/>
        </w:rPr>
        <w:t xml:space="preserve">. </w:t>
      </w:r>
      <w:r w:rsidR="004B31A5" w:rsidRPr="004B31A5">
        <w:rPr>
          <w:rFonts w:asciiTheme="minorHAnsi" w:hAnsiTheme="minorHAnsi" w:cstheme="minorHAnsi"/>
          <w:color w:val="EE0000"/>
          <w:szCs w:val="22"/>
        </w:rPr>
        <w:t xml:space="preserve"> This won’t be true for a lot of systems, like spins for instance, whose unperturbed energies are uniformly space</w:t>
      </w:r>
      <w:r w:rsidR="004B31A5">
        <w:rPr>
          <w:rFonts w:asciiTheme="minorHAnsi" w:hAnsiTheme="minorHAnsi" w:cstheme="minorHAnsi"/>
          <w:color w:val="EE0000"/>
          <w:szCs w:val="22"/>
        </w:rPr>
        <w:t>d</w:t>
      </w:r>
      <w:r w:rsidR="002A261A">
        <w:rPr>
          <w:rFonts w:asciiTheme="minorHAnsi" w:hAnsiTheme="minorHAnsi" w:cstheme="minorHAnsi"/>
          <w:color w:val="EE0000"/>
          <w:szCs w:val="22"/>
        </w:rPr>
        <w:t>.  This will really only work for E</w:t>
      </w:r>
      <w:r w:rsidR="002A261A">
        <w:rPr>
          <w:rFonts w:asciiTheme="minorHAnsi" w:hAnsiTheme="minorHAnsi" w:cstheme="minorHAnsi"/>
          <w:color w:val="EE0000"/>
          <w:szCs w:val="22"/>
          <w:vertAlign w:val="subscript"/>
        </w:rPr>
        <w:t>i</w:t>
      </w:r>
      <w:r w:rsidR="002A261A">
        <w:rPr>
          <w:rFonts w:asciiTheme="minorHAnsi" w:hAnsiTheme="minorHAnsi" w:cstheme="minorHAnsi"/>
          <w:color w:val="EE0000"/>
          <w:szCs w:val="22"/>
        </w:rPr>
        <w:t xml:space="preserve"> </w:t>
      </w:r>
      <w:r w:rsidR="002A261A">
        <w:rPr>
          <w:rFonts w:ascii="Cambria Math" w:hAnsi="Cambria Math" w:cstheme="minorHAnsi"/>
          <w:color w:val="EE0000"/>
          <w:szCs w:val="22"/>
        </w:rPr>
        <w:t>≈</w:t>
      </w:r>
      <w:r w:rsidR="002A261A">
        <w:rPr>
          <w:rFonts w:asciiTheme="minorHAnsi" w:hAnsiTheme="minorHAnsi" w:cstheme="minorHAnsi"/>
          <w:color w:val="EE0000"/>
          <w:szCs w:val="22"/>
        </w:rPr>
        <w:t xml:space="preserve"> E</w:t>
      </w:r>
      <w:r w:rsidR="002A261A">
        <w:rPr>
          <w:rFonts w:asciiTheme="minorHAnsi" w:hAnsiTheme="minorHAnsi" w:cstheme="minorHAnsi"/>
          <w:color w:val="EE0000"/>
          <w:szCs w:val="22"/>
          <w:vertAlign w:val="subscript"/>
        </w:rPr>
        <w:t>n</w:t>
      </w:r>
      <w:r w:rsidR="002A261A">
        <w:rPr>
          <w:rFonts w:asciiTheme="minorHAnsi" w:hAnsiTheme="minorHAnsi" w:cstheme="minorHAnsi"/>
          <w:color w:val="EE0000"/>
          <w:szCs w:val="22"/>
        </w:rPr>
        <w:t>, for scattering states really</w:t>
      </w:r>
      <w:r w:rsidR="004B31A5" w:rsidRPr="004B31A5">
        <w:rPr>
          <w:rFonts w:asciiTheme="minorHAnsi" w:hAnsiTheme="minorHAnsi" w:cstheme="minorHAnsi"/>
          <w:color w:val="EE0000"/>
          <w:szCs w:val="22"/>
        </w:rPr>
        <w:t>)</w:t>
      </w:r>
      <w:r w:rsidR="004B31A5">
        <w:rPr>
          <w:rFonts w:asciiTheme="minorHAnsi" w:hAnsiTheme="minorHAnsi" w:cstheme="minorHAnsi"/>
          <w:szCs w:val="22"/>
        </w:rPr>
        <w:t xml:space="preserve">. </w:t>
      </w:r>
      <w:r>
        <w:rPr>
          <w:rFonts w:asciiTheme="minorHAnsi" w:hAnsiTheme="minorHAnsi" w:cstheme="minorHAnsi"/>
          <w:szCs w:val="22"/>
        </w:rPr>
        <w:t xml:space="preserve"> So we can say,</w:t>
      </w:r>
      <w:r w:rsidR="00E50AF7">
        <w:rPr>
          <w:rFonts w:asciiTheme="minorHAnsi" w:hAnsiTheme="minorHAnsi" w:cstheme="minorHAnsi"/>
          <w:szCs w:val="22"/>
        </w:rPr>
        <w:t xml:space="preserve"> </w:t>
      </w:r>
    </w:p>
    <w:p w14:paraId="4D965766" w14:textId="77777777" w:rsidR="00F44A07" w:rsidRDefault="00F44A07" w:rsidP="00466DF1">
      <w:pPr>
        <w:rPr>
          <w:rFonts w:asciiTheme="minorHAnsi" w:hAnsiTheme="minorHAnsi" w:cstheme="minorHAnsi"/>
          <w:szCs w:val="22"/>
        </w:rPr>
      </w:pPr>
    </w:p>
    <w:p w14:paraId="747C4311" w14:textId="4509E4DE" w:rsidR="00F44A07" w:rsidRPr="00F44A07" w:rsidRDefault="00664752" w:rsidP="00466DF1">
      <w:pPr>
        <w:rPr>
          <w:rFonts w:asciiTheme="minorHAnsi" w:hAnsiTheme="minorHAnsi" w:cstheme="minorHAnsi"/>
          <w:szCs w:val="22"/>
        </w:rPr>
      </w:pPr>
      <w:r w:rsidRPr="002C7578">
        <w:rPr>
          <w:position w:val="-32"/>
        </w:rPr>
        <w:object w:dxaOrig="8160" w:dyaOrig="740" w14:anchorId="41E2FE64">
          <v:shape id="_x0000_i1042" type="#_x0000_t75" style="width:387.5pt;height:35pt" o:ole="" filled="t" fillcolor="#cfc">
            <v:imagedata r:id="rId42" o:title=""/>
          </v:shape>
          <o:OLEObject Type="Embed" ProgID="Equation.DSMT4" ShapeID="_x0000_i1042" DrawAspect="Content" ObjectID="_1825271221" r:id="rId43"/>
        </w:object>
      </w:r>
    </w:p>
    <w:p w14:paraId="11083C37" w14:textId="77777777" w:rsidR="00F44A07" w:rsidRDefault="00F44A07" w:rsidP="00466DF1">
      <w:pPr>
        <w:rPr>
          <w:rFonts w:asciiTheme="minorHAnsi" w:hAnsiTheme="minorHAnsi" w:cstheme="minorHAnsi"/>
          <w:szCs w:val="22"/>
        </w:rPr>
      </w:pPr>
    </w:p>
    <w:p w14:paraId="2E807898" w14:textId="41FF4F28" w:rsidR="00046C1F" w:rsidRDefault="00646139" w:rsidP="00466DF1">
      <w:pPr>
        <w:rPr>
          <w:rFonts w:asciiTheme="minorHAnsi" w:hAnsiTheme="minorHAnsi" w:cstheme="minorHAnsi"/>
          <w:color w:val="3333FF"/>
          <w:szCs w:val="22"/>
        </w:rPr>
      </w:pPr>
      <w:r>
        <w:rPr>
          <w:rFonts w:asciiTheme="minorHAnsi" w:hAnsiTheme="minorHAnsi" w:cstheme="minorHAnsi"/>
          <w:szCs w:val="22"/>
        </w:rPr>
        <w:t>And indeed, it would really work for all times larger than 1/|E</w:t>
      </w:r>
      <w:r>
        <w:rPr>
          <w:rFonts w:asciiTheme="minorHAnsi" w:hAnsiTheme="minorHAnsi" w:cstheme="minorHAnsi"/>
          <w:szCs w:val="22"/>
          <w:vertAlign w:val="subscript"/>
        </w:rPr>
        <w:t>n</w:t>
      </w:r>
      <w:r>
        <w:rPr>
          <w:rFonts w:asciiTheme="minorHAnsi" w:hAnsiTheme="minorHAnsi" w:cstheme="minorHAnsi"/>
          <w:szCs w:val="22"/>
        </w:rPr>
        <w:t xml:space="preserve"> – E</w:t>
      </w:r>
      <w:r>
        <w:rPr>
          <w:rFonts w:asciiTheme="minorHAnsi" w:hAnsiTheme="minorHAnsi" w:cstheme="minorHAnsi"/>
          <w:szCs w:val="22"/>
          <w:vertAlign w:val="subscript"/>
        </w:rPr>
        <w:t>i</w:t>
      </w:r>
      <w:r>
        <w:rPr>
          <w:rFonts w:asciiTheme="minorHAnsi" w:hAnsiTheme="minorHAnsi" w:cstheme="minorHAnsi"/>
          <w:szCs w:val="22"/>
        </w:rPr>
        <w:t xml:space="preserve">| too, </w:t>
      </w:r>
      <w:r w:rsidR="00E25664">
        <w:rPr>
          <w:rFonts w:asciiTheme="minorHAnsi" w:hAnsiTheme="minorHAnsi" w:cstheme="minorHAnsi"/>
          <w:szCs w:val="22"/>
        </w:rPr>
        <w:t xml:space="preserve">as indicated, </w:t>
      </w:r>
      <w:r>
        <w:rPr>
          <w:rFonts w:asciiTheme="minorHAnsi" w:hAnsiTheme="minorHAnsi" w:cstheme="minorHAnsi"/>
          <w:szCs w:val="22"/>
        </w:rPr>
        <w:t xml:space="preserve">provided the energy levels are close.  </w:t>
      </w:r>
      <w:r w:rsidR="00E25664">
        <w:rPr>
          <w:rFonts w:asciiTheme="minorHAnsi" w:hAnsiTheme="minorHAnsi" w:cstheme="minorHAnsi"/>
          <w:szCs w:val="22"/>
        </w:rPr>
        <w:t>This is what we found in the previous file, but now we do not have the implicit restriction that |</w:t>
      </w:r>
      <w:r w:rsidR="00E25664">
        <w:rPr>
          <w:rFonts w:ascii="Calibri" w:hAnsi="Calibri" w:cs="Calibri"/>
          <w:szCs w:val="22"/>
        </w:rPr>
        <w:t>Δ</w:t>
      </w:r>
      <w:r w:rsidR="00E25664">
        <w:rPr>
          <w:rFonts w:asciiTheme="minorHAnsi" w:hAnsiTheme="minorHAnsi" w:cstheme="minorHAnsi"/>
          <w:szCs w:val="22"/>
        </w:rPr>
        <w:t>E</w:t>
      </w:r>
      <w:r w:rsidR="00E25664">
        <w:rPr>
          <w:rFonts w:asciiTheme="minorHAnsi" w:hAnsiTheme="minorHAnsi" w:cstheme="minorHAnsi"/>
          <w:szCs w:val="22"/>
          <w:vertAlign w:val="subscript"/>
        </w:rPr>
        <w:t>ni</w:t>
      </w:r>
      <w:r w:rsidR="00E25664">
        <w:rPr>
          <w:rFonts w:asciiTheme="minorHAnsi" w:hAnsiTheme="minorHAnsi" w:cstheme="minorHAnsi"/>
          <w:szCs w:val="22"/>
        </w:rPr>
        <w:t>| &gt; |V</w:t>
      </w:r>
      <w:r w:rsidR="00E25664">
        <w:rPr>
          <w:rFonts w:asciiTheme="minorHAnsi" w:hAnsiTheme="minorHAnsi" w:cstheme="minorHAnsi"/>
          <w:szCs w:val="22"/>
          <w:vertAlign w:val="subscript"/>
        </w:rPr>
        <w:t>ni</w:t>
      </w:r>
      <w:r w:rsidR="00E25664">
        <w:rPr>
          <w:rFonts w:asciiTheme="minorHAnsi" w:hAnsiTheme="minorHAnsi" w:cstheme="minorHAnsi"/>
          <w:szCs w:val="22"/>
        </w:rPr>
        <w:t xml:space="preserve">|, or that </w:t>
      </w:r>
      <w:r w:rsidR="00E25664">
        <w:rPr>
          <w:rFonts w:ascii="Calibri" w:hAnsi="Calibri" w:cs="Calibri"/>
          <w:szCs w:val="22"/>
        </w:rPr>
        <w:t>Δ</w:t>
      </w:r>
      <w:r w:rsidR="00E25664">
        <w:rPr>
          <w:rFonts w:asciiTheme="minorHAnsi" w:hAnsiTheme="minorHAnsi" w:cstheme="minorHAnsi"/>
          <w:szCs w:val="22"/>
        </w:rPr>
        <w:t>t ~ 1/|E</w:t>
      </w:r>
      <w:r w:rsidR="00E25664">
        <w:rPr>
          <w:rFonts w:asciiTheme="minorHAnsi" w:hAnsiTheme="minorHAnsi" w:cstheme="minorHAnsi"/>
          <w:szCs w:val="22"/>
          <w:vertAlign w:val="subscript"/>
        </w:rPr>
        <w:t>n</w:t>
      </w:r>
      <w:r w:rsidR="00E25664">
        <w:rPr>
          <w:rFonts w:asciiTheme="minorHAnsi" w:hAnsiTheme="minorHAnsi" w:cstheme="minorHAnsi"/>
          <w:szCs w:val="22"/>
        </w:rPr>
        <w:t xml:space="preserve"> – E</w:t>
      </w:r>
      <w:r w:rsidR="00E25664">
        <w:rPr>
          <w:rFonts w:asciiTheme="minorHAnsi" w:hAnsiTheme="minorHAnsi" w:cstheme="minorHAnsi"/>
          <w:szCs w:val="22"/>
          <w:vertAlign w:val="subscript"/>
        </w:rPr>
        <w:t>i</w:t>
      </w:r>
      <w:r w:rsidR="00E25664">
        <w:rPr>
          <w:rFonts w:asciiTheme="minorHAnsi" w:hAnsiTheme="minorHAnsi" w:cstheme="minorHAnsi"/>
          <w:szCs w:val="22"/>
        </w:rPr>
        <w:t>|</w:t>
      </w:r>
      <w:r w:rsidR="00ED586A">
        <w:rPr>
          <w:rFonts w:asciiTheme="minorHAnsi" w:hAnsiTheme="minorHAnsi" w:cstheme="minorHAnsi"/>
          <w:szCs w:val="22"/>
        </w:rPr>
        <w:t xml:space="preserve"> only</w:t>
      </w:r>
      <w:r w:rsidR="00E25664">
        <w:rPr>
          <w:rFonts w:asciiTheme="minorHAnsi" w:hAnsiTheme="minorHAnsi" w:cstheme="minorHAnsi"/>
          <w:szCs w:val="22"/>
        </w:rPr>
        <w:t>.</w:t>
      </w:r>
      <w:r w:rsidR="00046C1F">
        <w:rPr>
          <w:rFonts w:asciiTheme="minorHAnsi" w:hAnsiTheme="minorHAnsi" w:cstheme="minorHAnsi"/>
          <w:szCs w:val="22"/>
        </w:rPr>
        <w:t xml:space="preserve"> </w:t>
      </w:r>
      <w:r w:rsidR="00E25664">
        <w:rPr>
          <w:rFonts w:asciiTheme="minorHAnsi" w:hAnsiTheme="minorHAnsi" w:cstheme="minorHAnsi"/>
          <w:szCs w:val="22"/>
        </w:rPr>
        <w:t xml:space="preserve"> </w:t>
      </w:r>
      <w:r w:rsidR="00275ED0" w:rsidRPr="00275ED0">
        <w:rPr>
          <w:rFonts w:asciiTheme="minorHAnsi" w:hAnsiTheme="minorHAnsi" w:cstheme="minorHAnsi"/>
          <w:color w:val="3333FF"/>
          <w:szCs w:val="22"/>
        </w:rPr>
        <w:t xml:space="preserve">Now let’s specialize to off-diagonal transitions (n </w:t>
      </w:r>
      <w:r w:rsidR="00275ED0" w:rsidRPr="00275ED0">
        <w:rPr>
          <w:rFonts w:ascii="Cambria Math" w:hAnsi="Cambria Math" w:cstheme="minorHAnsi"/>
          <w:color w:val="3333FF"/>
          <w:szCs w:val="22"/>
        </w:rPr>
        <w:t>≠</w:t>
      </w:r>
      <w:r w:rsidR="00275ED0" w:rsidRPr="00275ED0">
        <w:rPr>
          <w:rFonts w:asciiTheme="minorHAnsi" w:hAnsiTheme="minorHAnsi" w:cstheme="minorHAnsi"/>
          <w:color w:val="3333FF"/>
          <w:szCs w:val="22"/>
        </w:rPr>
        <w:t xml:space="preserve"> i).  </w:t>
      </w:r>
      <w:r w:rsidR="00046C1F">
        <w:rPr>
          <w:rFonts w:asciiTheme="minorHAnsi" w:hAnsiTheme="minorHAnsi" w:cstheme="minorHAnsi"/>
          <w:color w:val="3333FF"/>
          <w:szCs w:val="22"/>
        </w:rPr>
        <w:t>And we’ll look at the transition rate.</w:t>
      </w:r>
    </w:p>
    <w:p w14:paraId="21BC2463" w14:textId="77777777" w:rsidR="00046C1F" w:rsidRDefault="00046C1F" w:rsidP="00466DF1">
      <w:pPr>
        <w:rPr>
          <w:rFonts w:asciiTheme="minorHAnsi" w:hAnsiTheme="minorHAnsi" w:cstheme="minorHAnsi"/>
          <w:color w:val="3333FF"/>
          <w:szCs w:val="22"/>
        </w:rPr>
      </w:pPr>
    </w:p>
    <w:p w14:paraId="4A78C172" w14:textId="578B5BC0" w:rsidR="00046C1F" w:rsidRDefault="00046C1F" w:rsidP="00466DF1">
      <w:r w:rsidRPr="00046C1F">
        <w:rPr>
          <w:position w:val="-216"/>
        </w:rPr>
        <w:object w:dxaOrig="6580" w:dyaOrig="4440" w14:anchorId="5EDC955E">
          <v:shape id="_x0000_i1043" type="#_x0000_t75" style="width:320.5pt;height:217.5pt" o:ole="">
            <v:imagedata r:id="rId44" o:title=""/>
          </v:shape>
          <o:OLEObject Type="Embed" ProgID="Equation.DSMT4" ShapeID="_x0000_i1043" DrawAspect="Content" ObjectID="_1825271222" r:id="rId45"/>
        </w:object>
      </w:r>
    </w:p>
    <w:p w14:paraId="19D7F04C" w14:textId="77777777" w:rsidR="00046C1F" w:rsidRDefault="00046C1F" w:rsidP="00466DF1">
      <w:pPr>
        <w:rPr>
          <w:rFonts w:asciiTheme="minorHAnsi" w:hAnsiTheme="minorHAnsi" w:cstheme="minorHAnsi"/>
          <w:color w:val="3333FF"/>
          <w:szCs w:val="22"/>
        </w:rPr>
      </w:pPr>
    </w:p>
    <w:p w14:paraId="1B25F0C0" w14:textId="3D652CCA" w:rsidR="00046C1F" w:rsidRDefault="00046C1F" w:rsidP="00466DF1">
      <w:pPr>
        <w:rPr>
          <w:rFonts w:asciiTheme="minorHAnsi" w:hAnsiTheme="minorHAnsi" w:cstheme="minorHAnsi"/>
          <w:color w:val="3333FF"/>
          <w:szCs w:val="22"/>
        </w:rPr>
      </w:pPr>
      <w:r>
        <w:rPr>
          <w:rFonts w:asciiTheme="minorHAnsi" w:hAnsiTheme="minorHAnsi" w:cstheme="minorHAnsi"/>
          <w:color w:val="3333FF"/>
          <w:szCs w:val="22"/>
        </w:rPr>
        <w:lastRenderedPageBreak/>
        <w:t>So we have:</w:t>
      </w:r>
    </w:p>
    <w:p w14:paraId="06E1A78B" w14:textId="77777777" w:rsidR="00046C1F" w:rsidRDefault="00046C1F" w:rsidP="00466DF1">
      <w:pPr>
        <w:rPr>
          <w:rFonts w:asciiTheme="minorHAnsi" w:hAnsiTheme="minorHAnsi" w:cstheme="minorHAnsi"/>
          <w:color w:val="3333FF"/>
          <w:szCs w:val="22"/>
        </w:rPr>
      </w:pPr>
    </w:p>
    <w:p w14:paraId="2ACEC485" w14:textId="29D35CE8" w:rsidR="00046C1F" w:rsidRDefault="00664752" w:rsidP="00466DF1">
      <w:pPr>
        <w:rPr>
          <w:rFonts w:asciiTheme="minorHAnsi" w:hAnsiTheme="minorHAnsi" w:cstheme="minorHAnsi"/>
          <w:color w:val="3333FF"/>
          <w:szCs w:val="22"/>
        </w:rPr>
      </w:pPr>
      <w:r w:rsidRPr="00046C1F">
        <w:rPr>
          <w:position w:val="-32"/>
        </w:rPr>
        <w:object w:dxaOrig="8160" w:dyaOrig="740" w14:anchorId="7D36AD69">
          <v:shape id="_x0000_i1044" type="#_x0000_t75" style="width:396.5pt;height:36pt" o:ole="" filled="t" fillcolor="#cfc">
            <v:imagedata r:id="rId46" o:title=""/>
          </v:shape>
          <o:OLEObject Type="Embed" ProgID="Equation.DSMT4" ShapeID="_x0000_i1044" DrawAspect="Content" ObjectID="_1825271223" r:id="rId47"/>
        </w:object>
      </w:r>
    </w:p>
    <w:p w14:paraId="50C052D6" w14:textId="77777777" w:rsidR="00046C1F" w:rsidRDefault="00046C1F" w:rsidP="00466DF1">
      <w:pPr>
        <w:rPr>
          <w:rFonts w:asciiTheme="minorHAnsi" w:hAnsiTheme="minorHAnsi" w:cstheme="minorHAnsi"/>
          <w:color w:val="3333FF"/>
          <w:szCs w:val="22"/>
        </w:rPr>
      </w:pPr>
    </w:p>
    <w:p w14:paraId="54BB6BFE" w14:textId="6A066DD9" w:rsidR="00466DF1" w:rsidRPr="002451D6" w:rsidRDefault="00046C1F" w:rsidP="00693405">
      <w:pPr>
        <w:pStyle w:val="NoSpacing"/>
        <w:rPr>
          <w:rFonts w:ascii="Calibri" w:hAnsi="Calibri" w:cs="Calibri"/>
        </w:rPr>
      </w:pPr>
      <w:r w:rsidRPr="001C794B">
        <w:rPr>
          <w:rFonts w:cstheme="minorHAnsi"/>
          <w:color w:val="3333FF"/>
          <w:sz w:val="24"/>
          <w:szCs w:val="24"/>
        </w:rPr>
        <w:t>Again, this is of course what we tentatively found in the previous file.  But now see that it’s true for any potential strength, assuming E</w:t>
      </w:r>
      <w:r w:rsidRPr="001C794B">
        <w:rPr>
          <w:rFonts w:cstheme="minorHAnsi"/>
          <w:color w:val="3333FF"/>
          <w:sz w:val="24"/>
          <w:szCs w:val="24"/>
          <w:vertAlign w:val="subscript"/>
        </w:rPr>
        <w:t>i</w:t>
      </w:r>
      <w:r w:rsidRPr="001C794B">
        <w:rPr>
          <w:rFonts w:cstheme="minorHAnsi"/>
          <w:color w:val="3333FF"/>
          <w:sz w:val="24"/>
          <w:szCs w:val="24"/>
        </w:rPr>
        <w:t xml:space="preserve"> and E</w:t>
      </w:r>
      <w:r w:rsidRPr="001C794B">
        <w:rPr>
          <w:rFonts w:cstheme="minorHAnsi"/>
          <w:color w:val="3333FF"/>
          <w:sz w:val="24"/>
          <w:szCs w:val="24"/>
          <w:vertAlign w:val="subscript"/>
        </w:rPr>
        <w:t>n</w:t>
      </w:r>
      <w:r w:rsidRPr="001C794B">
        <w:rPr>
          <w:rFonts w:cstheme="minorHAnsi"/>
          <w:color w:val="3333FF"/>
          <w:sz w:val="24"/>
          <w:szCs w:val="24"/>
        </w:rPr>
        <w:t xml:space="preserve"> are the closest energy levels</w:t>
      </w:r>
      <w:r w:rsidR="004B31A5">
        <w:rPr>
          <w:rFonts w:cstheme="minorHAnsi"/>
          <w:color w:val="3333FF"/>
          <w:sz w:val="24"/>
          <w:szCs w:val="24"/>
        </w:rPr>
        <w:t xml:space="preserve"> (by faaaaar),</w:t>
      </w:r>
      <w:r w:rsidRPr="001C794B">
        <w:rPr>
          <w:rFonts w:cstheme="minorHAnsi"/>
          <w:color w:val="3333FF"/>
          <w:sz w:val="24"/>
          <w:szCs w:val="24"/>
        </w:rPr>
        <w:t xml:space="preserve"> and that it also holds for all time on the order of and after 1/|E</w:t>
      </w:r>
      <w:r w:rsidRPr="001C794B">
        <w:rPr>
          <w:rFonts w:cstheme="minorHAnsi"/>
          <w:color w:val="3333FF"/>
          <w:sz w:val="24"/>
          <w:szCs w:val="24"/>
          <w:vertAlign w:val="subscript"/>
        </w:rPr>
        <w:t>n</w:t>
      </w:r>
      <w:r w:rsidRPr="001C794B">
        <w:rPr>
          <w:rFonts w:cstheme="minorHAnsi"/>
          <w:color w:val="3333FF"/>
          <w:sz w:val="24"/>
          <w:szCs w:val="24"/>
        </w:rPr>
        <w:t xml:space="preserve"> – E</w:t>
      </w:r>
      <w:r w:rsidRPr="001C794B">
        <w:rPr>
          <w:rFonts w:cstheme="minorHAnsi"/>
          <w:color w:val="3333FF"/>
          <w:sz w:val="24"/>
          <w:szCs w:val="24"/>
          <w:vertAlign w:val="subscript"/>
        </w:rPr>
        <w:t>i</w:t>
      </w:r>
      <w:r w:rsidRPr="001C794B">
        <w:rPr>
          <w:rFonts w:cstheme="minorHAnsi"/>
          <w:color w:val="3333FF"/>
          <w:sz w:val="24"/>
          <w:szCs w:val="24"/>
        </w:rPr>
        <w:t xml:space="preserve">|.  </w:t>
      </w:r>
      <w:r w:rsidR="00003CCC">
        <w:rPr>
          <w:sz w:val="24"/>
          <w:szCs w:val="24"/>
        </w:rPr>
        <w:t>This formula says that the probability of transition from E</w:t>
      </w:r>
      <w:r w:rsidR="00003CCC">
        <w:rPr>
          <w:sz w:val="24"/>
          <w:szCs w:val="24"/>
          <w:vertAlign w:val="subscript"/>
        </w:rPr>
        <w:t>i</w:t>
      </w:r>
      <w:r w:rsidR="00003CCC">
        <w:rPr>
          <w:sz w:val="24"/>
          <w:szCs w:val="24"/>
        </w:rPr>
        <w:t xml:space="preserve"> --&gt; E</w:t>
      </w:r>
      <w:r w:rsidR="00003CCC">
        <w:rPr>
          <w:sz w:val="24"/>
          <w:szCs w:val="24"/>
          <w:vertAlign w:val="subscript"/>
        </w:rPr>
        <w:t>n</w:t>
      </w:r>
      <w:r w:rsidR="00003CCC">
        <w:rPr>
          <w:sz w:val="24"/>
          <w:szCs w:val="24"/>
        </w:rPr>
        <w:t xml:space="preserve"> basically grows as 2(t-t</w:t>
      </w:r>
      <w:r w:rsidR="00003CCC">
        <w:rPr>
          <w:sz w:val="24"/>
          <w:szCs w:val="24"/>
          <w:vertAlign w:val="subscript"/>
        </w:rPr>
        <w:t>0</w:t>
      </w:r>
      <w:r w:rsidR="00003CCC">
        <w:rPr>
          <w:sz w:val="24"/>
          <w:szCs w:val="24"/>
        </w:rPr>
        <w:t>)|T</w:t>
      </w:r>
      <w:r w:rsidR="00003CCC">
        <w:rPr>
          <w:sz w:val="24"/>
          <w:szCs w:val="24"/>
          <w:vertAlign w:val="subscript"/>
        </w:rPr>
        <w:t>ni</w:t>
      </w:r>
      <w:r w:rsidR="00003CCC">
        <w:rPr>
          <w:sz w:val="24"/>
          <w:szCs w:val="24"/>
        </w:rPr>
        <w:t>|</w:t>
      </w:r>
      <w:r w:rsidR="00003CCC">
        <w:rPr>
          <w:sz w:val="24"/>
          <w:szCs w:val="24"/>
          <w:vertAlign w:val="superscript"/>
        </w:rPr>
        <w:t>2</w:t>
      </w:r>
      <w:r w:rsidR="00003CCC">
        <w:rPr>
          <w:sz w:val="24"/>
          <w:szCs w:val="24"/>
        </w:rPr>
        <w:t xml:space="preserve"> for t-t</w:t>
      </w:r>
      <w:r w:rsidR="00003CCC">
        <w:rPr>
          <w:sz w:val="24"/>
          <w:szCs w:val="24"/>
          <w:vertAlign w:val="subscript"/>
        </w:rPr>
        <w:t>0</w:t>
      </w:r>
      <w:r w:rsidR="00003CCC">
        <w:rPr>
          <w:sz w:val="24"/>
          <w:szCs w:val="24"/>
        </w:rPr>
        <w:t xml:space="preserve"> </w:t>
      </w:r>
      <w:r w:rsidR="00003CCC">
        <w:rPr>
          <w:rFonts w:ascii="Cambria Math" w:hAnsi="Cambria Math"/>
          <w:sz w:val="24"/>
          <w:szCs w:val="24"/>
        </w:rPr>
        <w:t>≲</w:t>
      </w:r>
      <w:r w:rsidR="00003CCC">
        <w:rPr>
          <w:sz w:val="24"/>
          <w:szCs w:val="24"/>
        </w:rPr>
        <w:t xml:space="preserve"> 1/(E</w:t>
      </w:r>
      <w:r w:rsidR="00003CCC">
        <w:rPr>
          <w:sz w:val="24"/>
          <w:szCs w:val="24"/>
          <w:vertAlign w:val="subscript"/>
        </w:rPr>
        <w:t>n</w:t>
      </w:r>
      <w:r w:rsidR="00003CCC">
        <w:rPr>
          <w:sz w:val="24"/>
          <w:szCs w:val="24"/>
        </w:rPr>
        <w:t xml:space="preserve"> – E</w:t>
      </w:r>
      <w:r w:rsidR="00003CCC">
        <w:rPr>
          <w:sz w:val="24"/>
          <w:szCs w:val="24"/>
          <w:vertAlign w:val="subscript"/>
        </w:rPr>
        <w:t>i</w:t>
      </w:r>
      <w:r w:rsidR="00003CCC">
        <w:rPr>
          <w:sz w:val="24"/>
          <w:szCs w:val="24"/>
        </w:rPr>
        <w:t>), a</w:t>
      </w:r>
      <w:r w:rsidR="00693405">
        <w:rPr>
          <w:sz w:val="24"/>
          <w:szCs w:val="24"/>
        </w:rPr>
        <w:t>nd when t-t</w:t>
      </w:r>
      <w:r w:rsidR="00693405">
        <w:rPr>
          <w:sz w:val="24"/>
          <w:szCs w:val="24"/>
          <w:vertAlign w:val="subscript"/>
        </w:rPr>
        <w:t>0</w:t>
      </w:r>
      <w:r w:rsidR="00693405">
        <w:rPr>
          <w:sz w:val="24"/>
          <w:szCs w:val="24"/>
        </w:rPr>
        <w:t xml:space="preserve"> ~ 1/(E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 the transition rate</w:t>
      </w:r>
      <w:r w:rsidR="00003CCC">
        <w:rPr>
          <w:sz w:val="24"/>
          <w:szCs w:val="24"/>
        </w:rPr>
        <w:t xml:space="preserve"> will begin to descend back down and oscillate back and forth with </w:t>
      </w:r>
      <w:r w:rsidR="00693405">
        <w:rPr>
          <w:sz w:val="24"/>
          <w:szCs w:val="24"/>
        </w:rPr>
        <w:t>amplitude |T</w:t>
      </w:r>
      <w:r w:rsidR="00693405">
        <w:rPr>
          <w:sz w:val="24"/>
          <w:szCs w:val="24"/>
          <w:vertAlign w:val="subscript"/>
        </w:rPr>
        <w:t>ni</w:t>
      </w:r>
      <w:r w:rsidR="00693405">
        <w:rPr>
          <w:sz w:val="24"/>
          <w:szCs w:val="24"/>
        </w:rPr>
        <w:t>|</w:t>
      </w:r>
      <w:r w:rsidR="00693405">
        <w:rPr>
          <w:sz w:val="24"/>
          <w:szCs w:val="24"/>
          <w:vertAlign w:val="superscript"/>
        </w:rPr>
        <w:t>2</w:t>
      </w:r>
      <w:r w:rsidR="00693405">
        <w:rPr>
          <w:sz w:val="24"/>
          <w:szCs w:val="24"/>
        </w:rPr>
        <w:t>/(E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 xml:space="preserve">) and </w:t>
      </w:r>
      <w:r w:rsidR="00003CCC">
        <w:rPr>
          <w:sz w:val="24"/>
          <w:szCs w:val="24"/>
        </w:rPr>
        <w:t>period ~ 2</w:t>
      </w:r>
      <w:r w:rsidR="00003CCC">
        <w:rPr>
          <w:rFonts w:ascii="Calibri" w:hAnsi="Calibri" w:cs="Calibri"/>
          <w:sz w:val="24"/>
          <w:szCs w:val="24"/>
        </w:rPr>
        <w:t>π</w:t>
      </w:r>
      <w:r w:rsidR="00003CCC">
        <w:rPr>
          <w:sz w:val="24"/>
          <w:szCs w:val="24"/>
        </w:rPr>
        <w:t>/|E</w:t>
      </w:r>
      <w:r w:rsidR="00003CCC">
        <w:rPr>
          <w:sz w:val="24"/>
          <w:szCs w:val="24"/>
          <w:vertAlign w:val="subscript"/>
        </w:rPr>
        <w:t>n</w:t>
      </w:r>
      <w:r w:rsidR="00003CCC">
        <w:rPr>
          <w:sz w:val="24"/>
          <w:szCs w:val="24"/>
        </w:rPr>
        <w:t xml:space="preserve"> – E</w:t>
      </w:r>
      <w:r w:rsidR="00003CCC">
        <w:rPr>
          <w:sz w:val="24"/>
          <w:szCs w:val="24"/>
          <w:vertAlign w:val="subscript"/>
        </w:rPr>
        <w:t>i</w:t>
      </w:r>
      <w:r w:rsidR="00003CCC">
        <w:rPr>
          <w:sz w:val="24"/>
          <w:szCs w:val="24"/>
        </w:rPr>
        <w:t>|</w:t>
      </w:r>
      <w:r w:rsidR="00693405">
        <w:rPr>
          <w:sz w:val="24"/>
          <w:szCs w:val="24"/>
        </w:rPr>
        <w:t xml:space="preserve"> for t-t</w:t>
      </w:r>
      <w:r w:rsidR="00693405">
        <w:rPr>
          <w:sz w:val="24"/>
          <w:szCs w:val="24"/>
          <w:vertAlign w:val="subscript"/>
        </w:rPr>
        <w:t>0</w:t>
      </w:r>
      <w:r w:rsidR="00693405">
        <w:rPr>
          <w:sz w:val="24"/>
          <w:szCs w:val="24"/>
        </w:rPr>
        <w:t xml:space="preserve"> </w:t>
      </w:r>
      <w:r w:rsidR="00693405">
        <w:rPr>
          <w:rFonts w:ascii="Cambria Math" w:hAnsi="Cambria Math"/>
          <w:sz w:val="24"/>
          <w:szCs w:val="24"/>
        </w:rPr>
        <w:t>≳</w:t>
      </w:r>
      <w:r w:rsidR="00693405">
        <w:rPr>
          <w:sz w:val="24"/>
          <w:szCs w:val="24"/>
        </w:rPr>
        <w:t xml:space="preserve"> 1/(E</w:t>
      </w:r>
      <w:r w:rsidR="00693405">
        <w:rPr>
          <w:sz w:val="24"/>
          <w:szCs w:val="24"/>
          <w:vertAlign w:val="subscript"/>
        </w:rPr>
        <w:t>n</w:t>
      </w:r>
      <w:r w:rsidR="00693405">
        <w:rPr>
          <w:sz w:val="24"/>
          <w:szCs w:val="24"/>
        </w:rPr>
        <w:t xml:space="preserve"> – E</w:t>
      </w:r>
      <w:r w:rsidR="00693405">
        <w:rPr>
          <w:sz w:val="24"/>
          <w:szCs w:val="24"/>
          <w:vertAlign w:val="subscript"/>
        </w:rPr>
        <w:t>i</w:t>
      </w:r>
      <w:r w:rsidR="00693405">
        <w:rPr>
          <w:sz w:val="24"/>
          <w:szCs w:val="24"/>
        </w:rPr>
        <w:t>)</w:t>
      </w:r>
      <w:r w:rsidR="00003CCC">
        <w:rPr>
          <w:sz w:val="24"/>
          <w:szCs w:val="24"/>
        </w:rPr>
        <w:t xml:space="preserve">.  </w:t>
      </w:r>
      <w:r w:rsidR="00693405">
        <w:rPr>
          <w:sz w:val="24"/>
          <w:szCs w:val="24"/>
        </w:rPr>
        <w:t>So e</w:t>
      </w:r>
      <w:r w:rsidR="001C794B">
        <w:rPr>
          <w:sz w:val="24"/>
          <w:szCs w:val="24"/>
        </w:rPr>
        <w:t xml:space="preserve">ventually, given </w:t>
      </w:r>
      <w:r w:rsidR="00465330">
        <w:rPr>
          <w:sz w:val="24"/>
          <w:szCs w:val="24"/>
        </w:rPr>
        <w:t>discrete</w:t>
      </w:r>
      <w:r w:rsidR="001C794B">
        <w:rPr>
          <w:sz w:val="24"/>
          <w:szCs w:val="24"/>
        </w:rPr>
        <w:t xml:space="preserve"> energy states, the transition rate will </w:t>
      </w:r>
      <w:r w:rsidR="00693405">
        <w:rPr>
          <w:sz w:val="24"/>
          <w:szCs w:val="24"/>
        </w:rPr>
        <w:t xml:space="preserve">stop growing </w:t>
      </w:r>
      <w:r w:rsidR="00ED586A">
        <w:rPr>
          <w:sz w:val="24"/>
          <w:szCs w:val="24"/>
        </w:rPr>
        <w:t>at</w:t>
      </w:r>
      <w:r w:rsidR="00693405">
        <w:rPr>
          <w:sz w:val="24"/>
          <w:szCs w:val="24"/>
        </w:rPr>
        <w:t xml:space="preserve"> time</w:t>
      </w:r>
      <w:r w:rsidR="00ED586A">
        <w:rPr>
          <w:sz w:val="24"/>
          <w:szCs w:val="24"/>
        </w:rPr>
        <w:t xml:space="preserve"> t</w:t>
      </w:r>
      <w:r w:rsidR="00693405">
        <w:rPr>
          <w:sz w:val="24"/>
          <w:szCs w:val="24"/>
        </w:rPr>
        <w:t xml:space="preserve"> </w:t>
      </w:r>
      <w:r w:rsidR="00ED586A">
        <w:rPr>
          <w:sz w:val="24"/>
          <w:szCs w:val="24"/>
        </w:rPr>
        <w:t xml:space="preserve">on the order of the reciprocal of the energy difference, </w:t>
      </w:r>
      <w:r w:rsidR="00693405">
        <w:rPr>
          <w:sz w:val="24"/>
          <w:szCs w:val="24"/>
        </w:rPr>
        <w:t xml:space="preserve">and </w:t>
      </w:r>
      <w:r w:rsidR="001C794B">
        <w:rPr>
          <w:sz w:val="24"/>
          <w:szCs w:val="24"/>
        </w:rPr>
        <w:t>begin to oscillate back and forth.  But if we consider free/scattering states, which exist in a continuum of energies, then we can have E</w:t>
      </w:r>
      <w:r w:rsidR="001C794B">
        <w:rPr>
          <w:sz w:val="24"/>
          <w:szCs w:val="24"/>
          <w:vertAlign w:val="subscript"/>
        </w:rPr>
        <w:t>n</w:t>
      </w:r>
      <w:r w:rsidR="001C794B">
        <w:rPr>
          <w:sz w:val="24"/>
          <w:szCs w:val="24"/>
        </w:rPr>
        <w:t xml:space="preserve"> arbitrarily close to E</w:t>
      </w:r>
      <w:r w:rsidR="001C794B">
        <w:rPr>
          <w:sz w:val="24"/>
          <w:szCs w:val="24"/>
          <w:vertAlign w:val="subscript"/>
        </w:rPr>
        <w:t>i</w:t>
      </w:r>
      <w:r w:rsidR="001C794B">
        <w:rPr>
          <w:sz w:val="24"/>
          <w:szCs w:val="24"/>
        </w:rPr>
        <w:t xml:space="preserve">.  </w:t>
      </w:r>
      <w:r w:rsidR="00466DF1" w:rsidRPr="001C794B">
        <w:rPr>
          <w:rFonts w:cstheme="minorHAnsi"/>
          <w:sz w:val="24"/>
          <w:szCs w:val="24"/>
        </w:rPr>
        <w:t>So given some initial state |i&gt;, we can always find a</w:t>
      </w:r>
      <w:r w:rsidR="004840F6" w:rsidRPr="001C794B">
        <w:rPr>
          <w:rFonts w:cstheme="minorHAnsi"/>
          <w:sz w:val="24"/>
          <w:szCs w:val="24"/>
        </w:rPr>
        <w:t>n</w:t>
      </w:r>
      <w:r w:rsidR="00466DF1" w:rsidRPr="001C794B">
        <w:rPr>
          <w:rFonts w:cstheme="minorHAnsi"/>
          <w:sz w:val="24"/>
          <w:szCs w:val="24"/>
        </w:rPr>
        <w:t xml:space="preserve"> |n&gt; close enough to |i&gt; to make the inequality |t-t</w:t>
      </w:r>
      <w:r w:rsidR="00466DF1" w:rsidRPr="001C794B">
        <w:rPr>
          <w:rFonts w:cstheme="minorHAnsi"/>
          <w:sz w:val="24"/>
          <w:szCs w:val="24"/>
          <w:vertAlign w:val="subscript"/>
        </w:rPr>
        <w:t>0</w:t>
      </w:r>
      <w:r w:rsidR="00466DF1" w:rsidRPr="001C794B">
        <w:rPr>
          <w:rFonts w:cstheme="minorHAnsi"/>
          <w:sz w:val="24"/>
          <w:szCs w:val="24"/>
        </w:rPr>
        <w:t xml:space="preserve">| </w:t>
      </w:r>
      <w:r w:rsidR="001C794B">
        <w:rPr>
          <w:rFonts w:ascii="Cambria Math" w:hAnsi="Cambria Math" w:cstheme="minorHAnsi"/>
          <w:sz w:val="24"/>
          <w:szCs w:val="24"/>
        </w:rPr>
        <w:t>≲</w:t>
      </w:r>
      <w:r w:rsidR="00466DF1" w:rsidRPr="001C794B">
        <w:rPr>
          <w:rFonts w:cstheme="minorHAnsi"/>
          <w:sz w:val="24"/>
          <w:szCs w:val="24"/>
        </w:rPr>
        <w:t xml:space="preserve"> 1/(E</w:t>
      </w:r>
      <w:r w:rsidR="00466DF1" w:rsidRPr="001C794B">
        <w:rPr>
          <w:rFonts w:cstheme="minorHAnsi"/>
          <w:sz w:val="24"/>
          <w:szCs w:val="24"/>
          <w:vertAlign w:val="subscript"/>
        </w:rPr>
        <w:t>n</w:t>
      </w:r>
      <w:r w:rsidR="00466DF1" w:rsidRPr="001C794B">
        <w:rPr>
          <w:rFonts w:cstheme="minorHAnsi"/>
          <w:sz w:val="24"/>
          <w:szCs w:val="24"/>
        </w:rPr>
        <w:t>-E</w:t>
      </w:r>
      <w:r w:rsidR="00466DF1" w:rsidRPr="001C794B">
        <w:rPr>
          <w:rFonts w:cstheme="minorHAnsi"/>
          <w:sz w:val="24"/>
          <w:szCs w:val="24"/>
          <w:vertAlign w:val="subscript"/>
        </w:rPr>
        <w:t>i</w:t>
      </w:r>
      <w:r w:rsidR="00466DF1" w:rsidRPr="001C794B">
        <w:rPr>
          <w:rFonts w:cstheme="minorHAnsi"/>
          <w:sz w:val="24"/>
          <w:szCs w:val="24"/>
        </w:rPr>
        <w:t xml:space="preserve">) true.  And so as t progresses the </w:t>
      </w:r>
      <w:r w:rsidR="001C794B">
        <w:rPr>
          <w:rFonts w:cstheme="minorHAnsi"/>
          <w:sz w:val="24"/>
          <w:szCs w:val="24"/>
        </w:rPr>
        <w:t xml:space="preserve">transition rate </w:t>
      </w:r>
      <w:r w:rsidR="0011410A">
        <w:rPr>
          <w:rFonts w:cstheme="minorHAnsi"/>
          <w:sz w:val="24"/>
          <w:szCs w:val="24"/>
        </w:rPr>
        <w:t>of</w:t>
      </w:r>
      <w:r w:rsidR="001C794B">
        <w:rPr>
          <w:rFonts w:cstheme="minorHAnsi"/>
          <w:sz w:val="24"/>
          <w:szCs w:val="24"/>
        </w:rPr>
        <w:t xml:space="preserve"> </w:t>
      </w:r>
      <w:r w:rsidR="00466DF1" w:rsidRPr="001C794B">
        <w:rPr>
          <w:rFonts w:cstheme="minorHAnsi"/>
          <w:sz w:val="24"/>
          <w:szCs w:val="24"/>
        </w:rPr>
        <w:t xml:space="preserve"> |i&gt; -&gt; |n&gt; will grow with </w:t>
      </w:r>
      <w:r w:rsidR="00466DF1" w:rsidRPr="002A261A">
        <w:rPr>
          <w:rFonts w:cstheme="minorHAnsi"/>
          <w:sz w:val="24"/>
          <w:szCs w:val="24"/>
        </w:rPr>
        <w:t xml:space="preserve">t, going as </w:t>
      </w:r>
      <w:r w:rsidR="001C794B" w:rsidRPr="002A261A">
        <w:rPr>
          <w:sz w:val="24"/>
          <w:szCs w:val="24"/>
        </w:rPr>
        <w:t>2(t-t</w:t>
      </w:r>
      <w:r w:rsidR="001C794B" w:rsidRPr="002A261A">
        <w:rPr>
          <w:sz w:val="24"/>
          <w:szCs w:val="24"/>
          <w:vertAlign w:val="subscript"/>
        </w:rPr>
        <w:t>0</w:t>
      </w:r>
      <w:r w:rsidR="001C794B" w:rsidRPr="002A261A">
        <w:rPr>
          <w:sz w:val="24"/>
          <w:szCs w:val="24"/>
        </w:rPr>
        <w:t>)|T</w:t>
      </w:r>
      <w:r w:rsidR="001C794B" w:rsidRPr="002A261A">
        <w:rPr>
          <w:sz w:val="24"/>
          <w:szCs w:val="24"/>
          <w:vertAlign w:val="subscript"/>
        </w:rPr>
        <w:t>ni</w:t>
      </w:r>
      <w:r w:rsidR="001C794B" w:rsidRPr="002A261A">
        <w:rPr>
          <w:sz w:val="24"/>
          <w:szCs w:val="24"/>
        </w:rPr>
        <w:t>|</w:t>
      </w:r>
      <w:r w:rsidR="001C794B" w:rsidRPr="002A261A">
        <w:rPr>
          <w:sz w:val="24"/>
          <w:szCs w:val="24"/>
          <w:vertAlign w:val="superscript"/>
        </w:rPr>
        <w:t>2</w:t>
      </w:r>
      <w:r w:rsidR="001C794B" w:rsidRPr="002A261A">
        <w:rPr>
          <w:sz w:val="24"/>
          <w:szCs w:val="24"/>
        </w:rPr>
        <w:t xml:space="preserve"> </w:t>
      </w:r>
      <w:r w:rsidR="00466DF1" w:rsidRPr="002A261A">
        <w:rPr>
          <w:rFonts w:cstheme="minorHAnsi"/>
          <w:sz w:val="24"/>
          <w:szCs w:val="24"/>
        </w:rPr>
        <w:t>for an ever narrowing strip of |n&gt;’s centered about |i&gt;, delineated by |E</w:t>
      </w:r>
      <w:r w:rsidR="00466DF1" w:rsidRPr="002A261A">
        <w:rPr>
          <w:rFonts w:cstheme="minorHAnsi"/>
          <w:sz w:val="24"/>
          <w:szCs w:val="24"/>
          <w:vertAlign w:val="subscript"/>
        </w:rPr>
        <w:t>n</w:t>
      </w:r>
      <w:r w:rsidR="00466DF1" w:rsidRPr="002A261A">
        <w:rPr>
          <w:rFonts w:cstheme="minorHAnsi"/>
          <w:sz w:val="24"/>
          <w:szCs w:val="24"/>
        </w:rPr>
        <w:t xml:space="preserve"> – E</w:t>
      </w:r>
      <w:r w:rsidR="00466DF1" w:rsidRPr="002A261A">
        <w:rPr>
          <w:rFonts w:cstheme="minorHAnsi"/>
          <w:sz w:val="24"/>
          <w:szCs w:val="24"/>
          <w:vertAlign w:val="subscript"/>
        </w:rPr>
        <w:t>i</w:t>
      </w:r>
      <w:r w:rsidR="00466DF1" w:rsidRPr="002A261A">
        <w:rPr>
          <w:rFonts w:cstheme="minorHAnsi"/>
          <w:sz w:val="24"/>
          <w:szCs w:val="24"/>
        </w:rPr>
        <w:t>| &lt; 1/|t-t</w:t>
      </w:r>
      <w:r w:rsidR="00466DF1" w:rsidRPr="002A261A">
        <w:rPr>
          <w:rFonts w:cstheme="minorHAnsi"/>
          <w:sz w:val="24"/>
          <w:szCs w:val="24"/>
          <w:vertAlign w:val="subscript"/>
        </w:rPr>
        <w:t>0</w:t>
      </w:r>
      <w:r w:rsidR="00466DF1" w:rsidRPr="002A261A">
        <w:rPr>
          <w:rFonts w:cstheme="minorHAnsi"/>
          <w:sz w:val="24"/>
          <w:szCs w:val="24"/>
        </w:rPr>
        <w:t xml:space="preserve">|, while transitions to those |n&gt;’s outside this range will </w:t>
      </w:r>
      <w:r w:rsidR="0011410A" w:rsidRPr="002A261A">
        <w:rPr>
          <w:rFonts w:cstheme="minorHAnsi"/>
          <w:sz w:val="24"/>
          <w:szCs w:val="24"/>
        </w:rPr>
        <w:t xml:space="preserve">peel off and </w:t>
      </w:r>
      <w:r w:rsidR="00693405" w:rsidRPr="002A261A">
        <w:rPr>
          <w:rFonts w:cstheme="minorHAnsi"/>
          <w:sz w:val="24"/>
          <w:szCs w:val="24"/>
        </w:rPr>
        <w:t>start oscillating.  So in the long time limit, transitions to an ever narrowing strip of energies about E</w:t>
      </w:r>
      <w:r w:rsidR="00693405" w:rsidRPr="002A261A">
        <w:rPr>
          <w:rFonts w:cstheme="minorHAnsi"/>
          <w:sz w:val="24"/>
          <w:szCs w:val="24"/>
          <w:vertAlign w:val="subscript"/>
        </w:rPr>
        <w:t>i</w:t>
      </w:r>
      <w:r w:rsidR="00693405" w:rsidRPr="002A261A">
        <w:rPr>
          <w:rFonts w:cstheme="minorHAnsi"/>
          <w:sz w:val="24"/>
          <w:szCs w:val="24"/>
        </w:rPr>
        <w:t xml:space="preserve"> will continue to grow indefinitely towards infinity.  In this sense, the transition rate behaves as a delta function.  </w:t>
      </w:r>
      <w:r w:rsidR="00693405" w:rsidRPr="002A261A">
        <w:rPr>
          <w:rFonts w:eastAsia="Times New Roman" w:cstheme="minorHAnsi"/>
          <w:sz w:val="24"/>
          <w:szCs w:val="24"/>
        </w:rPr>
        <w:t>We can make this connection precisely by u</w:t>
      </w:r>
      <w:r w:rsidR="00466DF1" w:rsidRPr="002A261A">
        <w:rPr>
          <w:rFonts w:cstheme="minorHAnsi"/>
          <w:sz w:val="24"/>
          <w:szCs w:val="24"/>
        </w:rPr>
        <w:t>s</w:t>
      </w:r>
      <w:r w:rsidR="00693405" w:rsidRPr="002A261A">
        <w:rPr>
          <w:rFonts w:cstheme="minorHAnsi"/>
          <w:sz w:val="24"/>
          <w:szCs w:val="24"/>
        </w:rPr>
        <w:t>ing</w:t>
      </w:r>
      <w:r w:rsidR="00466DF1" w:rsidRPr="002A261A">
        <w:rPr>
          <w:rFonts w:cstheme="minorHAnsi"/>
          <w:sz w:val="24"/>
          <w:szCs w:val="24"/>
        </w:rPr>
        <w:t xml:space="preserve"> the identity, </w:t>
      </w:r>
      <w:r w:rsidR="00466DF1" w:rsidRPr="002A261A">
        <w:rPr>
          <w:rFonts w:ascii="Calibri" w:hAnsi="Calibri" w:cs="Calibri"/>
          <w:sz w:val="24"/>
          <w:szCs w:val="24"/>
        </w:rPr>
        <w:t>lim</w:t>
      </w:r>
      <w:r w:rsidR="00466DF1" w:rsidRPr="002A261A">
        <w:rPr>
          <w:rFonts w:ascii="Calibri" w:hAnsi="Calibri" w:cs="Calibri"/>
          <w:sz w:val="24"/>
          <w:szCs w:val="24"/>
          <w:vertAlign w:val="subscript"/>
        </w:rPr>
        <w:t>t</w:t>
      </w:r>
      <w:r w:rsidR="00466DF1" w:rsidRPr="002A261A">
        <w:rPr>
          <w:rFonts w:ascii="Calibri" w:hAnsi="Calibri" w:cs="Calibri"/>
          <w:sz w:val="24"/>
          <w:szCs w:val="24"/>
          <w:vertAlign w:val="subscript"/>
        </w:rPr>
        <w:sym w:font="Wingdings" w:char="F0E0"/>
      </w:r>
      <w:r w:rsidR="00466DF1" w:rsidRPr="002A261A">
        <w:rPr>
          <w:rFonts w:ascii="Calibri" w:hAnsi="Calibri" w:cs="Calibri"/>
          <w:sz w:val="24"/>
          <w:szCs w:val="24"/>
          <w:vertAlign w:val="subscript"/>
        </w:rPr>
        <w:t>∞</w:t>
      </w:r>
      <w:r w:rsidR="00466DF1" w:rsidRPr="002A261A">
        <w:rPr>
          <w:rFonts w:ascii="Calibri" w:hAnsi="Calibri" w:cs="Calibri"/>
          <w:sz w:val="24"/>
          <w:szCs w:val="24"/>
        </w:rPr>
        <w:t xml:space="preserve"> sin(xt)/πx = δ(x) to write:</w:t>
      </w:r>
      <w:r w:rsidR="00466DF1">
        <w:rPr>
          <w:rFonts w:ascii="Calibri" w:hAnsi="Calibri" w:cs="Calibri"/>
        </w:rPr>
        <w:t xml:space="preserve"> </w:t>
      </w:r>
    </w:p>
    <w:p w14:paraId="352AD8D9" w14:textId="77777777" w:rsidR="00466DF1" w:rsidRDefault="00466DF1" w:rsidP="00466DF1">
      <w:pPr>
        <w:rPr>
          <w:rFonts w:asciiTheme="minorHAnsi" w:hAnsiTheme="minorHAnsi" w:cstheme="minorHAnsi"/>
          <w:szCs w:val="22"/>
        </w:rPr>
      </w:pPr>
    </w:p>
    <w:p w14:paraId="47CDD40C" w14:textId="33EA7452" w:rsidR="00466DF1" w:rsidRDefault="00A43027" w:rsidP="00466DF1">
      <w:pPr>
        <w:rPr>
          <w:rFonts w:asciiTheme="minorHAnsi" w:hAnsiTheme="minorHAnsi" w:cstheme="minorHAnsi"/>
          <w:szCs w:val="22"/>
        </w:rPr>
      </w:pPr>
      <w:r w:rsidRPr="00087CBC">
        <w:rPr>
          <w:position w:val="-14"/>
        </w:rPr>
        <w:object w:dxaOrig="9340" w:dyaOrig="440" w14:anchorId="00FB764B">
          <v:shape id="_x0000_i1045" type="#_x0000_t75" style="width:419.5pt;height:22.5pt" o:ole="" filled="t" fillcolor="#cfc">
            <v:imagedata r:id="rId48" o:title=""/>
          </v:shape>
          <o:OLEObject Type="Embed" ProgID="Equation.DSMT4" ShapeID="_x0000_i1045" DrawAspect="Content" ObjectID="_1825271224" r:id="rId49"/>
        </w:object>
      </w:r>
    </w:p>
    <w:p w14:paraId="528C6DD6" w14:textId="77777777" w:rsidR="00CA4290" w:rsidRDefault="00CA4290" w:rsidP="001F697B">
      <w:pPr>
        <w:rPr>
          <w:rFonts w:asciiTheme="minorHAnsi" w:hAnsiTheme="minorHAnsi" w:cstheme="minorHAnsi"/>
          <w:szCs w:val="22"/>
        </w:rPr>
      </w:pPr>
    </w:p>
    <w:p w14:paraId="13CE0E6B" w14:textId="3A16B471" w:rsidR="00DB1A00" w:rsidRPr="007E4DFD" w:rsidRDefault="00DB1A00" w:rsidP="001F697B">
      <w:pPr>
        <w:rPr>
          <w:rFonts w:asciiTheme="minorHAnsi" w:hAnsiTheme="minorHAnsi" w:cstheme="minorHAnsi"/>
          <w:color w:val="0000FF"/>
          <w:szCs w:val="22"/>
        </w:rPr>
      </w:pPr>
      <w:r w:rsidRPr="007E4DFD">
        <w:rPr>
          <w:rFonts w:asciiTheme="minorHAnsi" w:hAnsiTheme="minorHAnsi" w:cstheme="minorHAnsi"/>
          <w:szCs w:val="22"/>
        </w:rPr>
        <w:t>Note it</w:t>
      </w:r>
      <w:r w:rsidR="00693405" w:rsidRPr="007E4DFD">
        <w:rPr>
          <w:rFonts w:asciiTheme="minorHAnsi" w:hAnsiTheme="minorHAnsi" w:cstheme="minorHAnsi"/>
          <w:szCs w:val="22"/>
        </w:rPr>
        <w:t>’s</w:t>
      </w:r>
      <w:r w:rsidRPr="007E4DFD">
        <w:rPr>
          <w:rFonts w:asciiTheme="minorHAnsi" w:hAnsiTheme="minorHAnsi" w:cstheme="minorHAnsi"/>
          <w:szCs w:val="22"/>
        </w:rPr>
        <w:t xml:space="preserve"> </w:t>
      </w:r>
      <w:r w:rsidRPr="007E4DFD">
        <w:rPr>
          <w:rFonts w:asciiTheme="minorHAnsi" w:hAnsiTheme="minorHAnsi" w:cstheme="minorHAnsi"/>
          <w:i/>
          <w:iCs/>
          <w:szCs w:val="22"/>
        </w:rPr>
        <w:t>essential</w:t>
      </w:r>
      <w:r w:rsidRPr="007E4DFD">
        <w:rPr>
          <w:rFonts w:asciiTheme="minorHAnsi" w:hAnsiTheme="minorHAnsi" w:cstheme="minorHAnsi"/>
          <w:szCs w:val="22"/>
        </w:rPr>
        <w:t xml:space="preserve"> that the E’s be part of a continuous spectrum to use </w:t>
      </w:r>
      <w:r w:rsidR="00693405" w:rsidRPr="007E4DFD">
        <w:rPr>
          <w:rFonts w:asciiTheme="minorHAnsi" w:hAnsiTheme="minorHAnsi" w:cstheme="minorHAnsi"/>
          <w:szCs w:val="22"/>
        </w:rPr>
        <w:t>this</w:t>
      </w:r>
      <w:r w:rsidRPr="007E4DFD">
        <w:rPr>
          <w:rFonts w:asciiTheme="minorHAnsi" w:hAnsiTheme="minorHAnsi" w:cstheme="minorHAnsi"/>
          <w:szCs w:val="22"/>
        </w:rPr>
        <w:t xml:space="preserve"> delta function identity.  </w:t>
      </w:r>
      <w:r w:rsidR="007E4DFD" w:rsidRPr="007E4DFD">
        <w:rPr>
          <w:rFonts w:asciiTheme="minorHAnsi" w:hAnsiTheme="minorHAnsi" w:cstheme="minorHAnsi"/>
          <w:color w:val="0000FF"/>
          <w:szCs w:val="22"/>
        </w:rPr>
        <w:t xml:space="preserve">We’ll find these last few equations pretty well validated in the context of the time-dependent wavefunction for a delta function potential in a couple files from now.  </w:t>
      </w:r>
    </w:p>
    <w:p w14:paraId="67106BEA" w14:textId="77777777" w:rsidR="00DB1A00" w:rsidRDefault="00DB1A00" w:rsidP="001F697B">
      <w:pPr>
        <w:rPr>
          <w:rFonts w:asciiTheme="minorHAnsi" w:hAnsiTheme="minorHAnsi" w:cstheme="minorHAnsi"/>
          <w:szCs w:val="22"/>
        </w:rPr>
      </w:pPr>
    </w:p>
    <w:p w14:paraId="3FDE5675" w14:textId="15857A8F" w:rsidR="00275ED0" w:rsidRPr="004840F6" w:rsidRDefault="004840F6" w:rsidP="002A261A">
      <w:pPr>
        <w:tabs>
          <w:tab w:val="center" w:pos="4680"/>
        </w:tabs>
        <w:rPr>
          <w:rFonts w:asciiTheme="minorHAnsi" w:hAnsiTheme="minorHAnsi" w:cstheme="minorHAnsi"/>
          <w:b/>
          <w:sz w:val="26"/>
          <w:szCs w:val="26"/>
        </w:rPr>
      </w:pPr>
      <w:r>
        <w:rPr>
          <w:rFonts w:asciiTheme="minorHAnsi" w:hAnsiTheme="minorHAnsi" w:cstheme="minorHAnsi"/>
          <w:b/>
          <w:sz w:val="26"/>
          <w:szCs w:val="26"/>
        </w:rPr>
        <w:t>Exact Results for G</w:t>
      </w:r>
      <w:r>
        <w:rPr>
          <w:rFonts w:asciiTheme="minorHAnsi" w:hAnsiTheme="minorHAnsi" w:cstheme="minorHAnsi"/>
          <w:b/>
          <w:sz w:val="26"/>
          <w:szCs w:val="26"/>
          <w:vertAlign w:val="subscript"/>
        </w:rPr>
        <w:t>nn</w:t>
      </w:r>
      <w:r>
        <w:rPr>
          <w:rFonts w:asciiTheme="minorHAnsi" w:hAnsiTheme="minorHAnsi" w:cstheme="minorHAnsi"/>
          <w:b/>
          <w:sz w:val="26"/>
          <w:szCs w:val="26"/>
        </w:rPr>
        <w:t>(</w:t>
      </w:r>
      <w:r>
        <w:rPr>
          <w:rFonts w:ascii="Calibri" w:hAnsi="Calibri" w:cs="Calibri"/>
          <w:b/>
          <w:sz w:val="26"/>
          <w:szCs w:val="26"/>
        </w:rPr>
        <w:t>ω</w:t>
      </w:r>
      <w:r>
        <w:rPr>
          <w:rFonts w:asciiTheme="minorHAnsi" w:hAnsiTheme="minorHAnsi" w:cstheme="minorHAnsi"/>
          <w:b/>
          <w:sz w:val="26"/>
          <w:szCs w:val="26"/>
        </w:rPr>
        <w:t>)</w:t>
      </w:r>
      <w:r w:rsidR="002A261A">
        <w:rPr>
          <w:rFonts w:asciiTheme="minorHAnsi" w:hAnsiTheme="minorHAnsi" w:cstheme="minorHAnsi"/>
          <w:b/>
          <w:sz w:val="26"/>
          <w:szCs w:val="26"/>
        </w:rPr>
        <w:tab/>
      </w:r>
    </w:p>
    <w:p w14:paraId="47FBE62A" w14:textId="0E4ED085" w:rsidR="001F697B" w:rsidRPr="00860178" w:rsidRDefault="00275ED0" w:rsidP="00275ED0">
      <w:pPr>
        <w:rPr>
          <w:rFonts w:asciiTheme="minorHAnsi" w:hAnsiTheme="minorHAnsi" w:cstheme="minorHAnsi"/>
          <w:szCs w:val="22"/>
        </w:rPr>
      </w:pPr>
      <w:r>
        <w:rPr>
          <w:rFonts w:asciiTheme="minorHAnsi" w:hAnsiTheme="minorHAnsi" w:cstheme="minorHAnsi"/>
          <w:szCs w:val="22"/>
        </w:rPr>
        <w:t>Now let’s look at the diagonal elements of the GF, or S-matrix</w:t>
      </w:r>
      <w:r w:rsidR="00387B00" w:rsidRPr="00860178">
        <w:rPr>
          <w:rFonts w:asciiTheme="minorHAnsi" w:hAnsiTheme="minorHAnsi" w:cstheme="minorHAnsi"/>
          <w:szCs w:val="22"/>
        </w:rPr>
        <w:t xml:space="preserve">.  </w:t>
      </w:r>
      <w:r w:rsidR="001F697B" w:rsidRPr="00860178">
        <w:rPr>
          <w:rFonts w:asciiTheme="minorHAnsi" w:hAnsiTheme="minorHAnsi" w:cstheme="minorHAnsi"/>
          <w:szCs w:val="22"/>
        </w:rPr>
        <w:t>We should be able to extract information about the energy levels of the full H = H</w:t>
      </w:r>
      <w:r w:rsidR="001F697B" w:rsidRPr="00860178">
        <w:rPr>
          <w:rFonts w:asciiTheme="minorHAnsi" w:hAnsiTheme="minorHAnsi" w:cstheme="minorHAnsi"/>
          <w:szCs w:val="22"/>
          <w:vertAlign w:val="subscript"/>
        </w:rPr>
        <w:t>0</w:t>
      </w:r>
      <w:r w:rsidR="001F697B" w:rsidRPr="00860178">
        <w:rPr>
          <w:rFonts w:asciiTheme="minorHAnsi" w:hAnsiTheme="minorHAnsi" w:cstheme="minorHAnsi"/>
          <w:szCs w:val="22"/>
        </w:rPr>
        <w:t xml:space="preserve"> + V system, by examining the time-development of G</w:t>
      </w:r>
      <w:r w:rsidR="001F697B" w:rsidRPr="00860178">
        <w:rPr>
          <w:rFonts w:asciiTheme="minorHAnsi" w:hAnsiTheme="minorHAnsi" w:cstheme="minorHAnsi"/>
          <w:szCs w:val="22"/>
          <w:vertAlign w:val="subscript"/>
        </w:rPr>
        <w:t>ii</w:t>
      </w:r>
      <w:r w:rsidR="001F697B" w:rsidRPr="00860178">
        <w:rPr>
          <w:rFonts w:asciiTheme="minorHAnsi" w:hAnsiTheme="minorHAnsi" w:cstheme="minorHAnsi"/>
          <w:szCs w:val="22"/>
        </w:rPr>
        <w:t>.  This is the likelihood that the state after evolution, will evolve into itself</w:t>
      </w:r>
      <w:r w:rsidR="00B175FC">
        <w:rPr>
          <w:rFonts w:asciiTheme="minorHAnsi" w:hAnsiTheme="minorHAnsi" w:cstheme="minorHAnsi"/>
          <w:szCs w:val="22"/>
        </w:rPr>
        <w:t>, i.e., will stay where it is.</w:t>
      </w:r>
      <w:r w:rsidR="001F697B" w:rsidRPr="00860178">
        <w:rPr>
          <w:rFonts w:asciiTheme="minorHAnsi" w:hAnsiTheme="minorHAnsi" w:cstheme="minorHAnsi"/>
          <w:szCs w:val="22"/>
        </w:rPr>
        <w:t xml:space="preserve">  The likelihood that it does this is equal to the likelihood that |i&gt; is an eigenstate of the new Hamiltonian.  And so by examining its decay out of that state we can see how closely it resembles an eigenstate, and also the mixup of true eigenstates into it.  We ought to expect the following structure from the FT:</w:t>
      </w:r>
    </w:p>
    <w:p w14:paraId="25B9B81E" w14:textId="77777777" w:rsidR="001F697B" w:rsidRPr="00860178" w:rsidRDefault="001F697B" w:rsidP="001F697B">
      <w:pPr>
        <w:rPr>
          <w:rFonts w:asciiTheme="minorHAnsi" w:hAnsiTheme="minorHAnsi" w:cstheme="minorHAnsi"/>
          <w:szCs w:val="22"/>
        </w:rPr>
      </w:pPr>
    </w:p>
    <w:p w14:paraId="60D92F16" w14:textId="5DD6477D" w:rsidR="001F697B" w:rsidRPr="00860178" w:rsidRDefault="007A0261" w:rsidP="001F697B">
      <w:pPr>
        <w:rPr>
          <w:rFonts w:asciiTheme="minorHAnsi" w:hAnsiTheme="minorHAnsi" w:cstheme="minorHAnsi"/>
          <w:szCs w:val="22"/>
        </w:rPr>
      </w:pPr>
      <w:r w:rsidRPr="00860178">
        <w:rPr>
          <w:rFonts w:asciiTheme="minorHAnsi" w:hAnsiTheme="minorHAnsi" w:cstheme="minorHAnsi"/>
          <w:position w:val="-30"/>
          <w:szCs w:val="22"/>
        </w:rPr>
        <w:object w:dxaOrig="4260" w:dyaOrig="800" w14:anchorId="78C21881">
          <v:shape id="_x0000_i1046" type="#_x0000_t75" style="width:210pt;height:42pt" o:ole="">
            <v:imagedata r:id="rId50" o:title=""/>
          </v:shape>
          <o:OLEObject Type="Embed" ProgID="Equation.DSMT4" ShapeID="_x0000_i1046" DrawAspect="Content" ObjectID="_1825271225" r:id="rId51"/>
        </w:object>
      </w:r>
    </w:p>
    <w:p w14:paraId="06F0572E" w14:textId="77777777" w:rsidR="001F697B" w:rsidRPr="00860178" w:rsidRDefault="001F697B" w:rsidP="001F697B">
      <w:pPr>
        <w:rPr>
          <w:rFonts w:asciiTheme="minorHAnsi" w:hAnsiTheme="minorHAnsi" w:cstheme="minorHAnsi"/>
          <w:szCs w:val="22"/>
        </w:rPr>
      </w:pPr>
    </w:p>
    <w:p w14:paraId="7D1AB44C" w14:textId="6AD434AE" w:rsidR="00CD3FA9" w:rsidRPr="00860178" w:rsidRDefault="00EC657E" w:rsidP="00CD3FA9">
      <w:pPr>
        <w:rPr>
          <w:rFonts w:asciiTheme="minorHAnsi" w:hAnsiTheme="minorHAnsi" w:cstheme="minorHAnsi"/>
          <w:szCs w:val="22"/>
        </w:rPr>
      </w:pPr>
      <w:r w:rsidRPr="00860178">
        <w:rPr>
          <w:rFonts w:asciiTheme="minorHAnsi" w:hAnsiTheme="minorHAnsi" w:cstheme="minorHAnsi"/>
          <w:szCs w:val="22"/>
        </w:rPr>
        <w:lastRenderedPageBreak/>
        <w:t xml:space="preserve">where </w:t>
      </w:r>
      <m:oMath>
        <m:acc>
          <m:accPr>
            <m:chr m:val="̃"/>
            <m:ctrlPr>
              <w:rPr>
                <w:rFonts w:ascii="Cambria Math" w:hAnsi="Cambria Math" w:cs="Calibri"/>
                <w:i/>
                <w:szCs w:val="22"/>
              </w:rPr>
            </m:ctrlPr>
          </m:accPr>
          <m:e>
            <m:r>
              <w:rPr>
                <w:rFonts w:ascii="Cambria Math" w:hAnsi="Cambria Math" w:cs="Calibri"/>
                <w:szCs w:val="22"/>
              </w:rPr>
              <m:t>ε</m:t>
            </m:r>
          </m:e>
        </m:acc>
      </m:oMath>
      <w:r w:rsidRPr="00860178">
        <w:rPr>
          <w:rFonts w:ascii="Calibri" w:hAnsi="Calibri" w:cs="Calibri"/>
          <w:szCs w:val="22"/>
          <w:vertAlign w:val="subscript"/>
        </w:rPr>
        <w:t>n</w:t>
      </w:r>
      <w:r w:rsidRPr="00860178">
        <w:rPr>
          <w:rFonts w:ascii="Calibri" w:hAnsi="Calibri" w:cs="Calibri"/>
          <w:szCs w:val="22"/>
        </w:rPr>
        <w:t xml:space="preserve"> are exact energies of the pertubed system, in contrast to the unperturbed energies E</w:t>
      </w:r>
      <w:r w:rsidRPr="00860178">
        <w:rPr>
          <w:rFonts w:ascii="Calibri" w:hAnsi="Calibri" w:cs="Calibri"/>
          <w:szCs w:val="22"/>
          <w:vertAlign w:val="subscript"/>
        </w:rPr>
        <w:t>n</w:t>
      </w:r>
      <w:r w:rsidRPr="00860178">
        <w:rPr>
          <w:rFonts w:ascii="Calibri" w:hAnsi="Calibri" w:cs="Calibri"/>
          <w:szCs w:val="22"/>
        </w:rPr>
        <w:t>.  A</w:t>
      </w:r>
      <w:r w:rsidR="001F697B" w:rsidRPr="00860178">
        <w:rPr>
          <w:rFonts w:asciiTheme="minorHAnsi" w:hAnsiTheme="minorHAnsi" w:cstheme="minorHAnsi"/>
          <w:szCs w:val="22"/>
        </w:rPr>
        <w:t>nd so we see that its poles are those of the system energies … and its renormalization factor tells us the resemblance of the state |i&gt; to an eigenstate |</w:t>
      </w:r>
      <w:r w:rsidR="001F697B" w:rsidRPr="00860178">
        <w:rPr>
          <w:rFonts w:ascii="Calibri" w:hAnsi="Calibri" w:cs="Calibri"/>
          <w:szCs w:val="22"/>
        </w:rPr>
        <w:t>ψ</w:t>
      </w:r>
      <w:r w:rsidR="001F697B" w:rsidRPr="00860178">
        <w:rPr>
          <w:rFonts w:asciiTheme="minorHAnsi" w:hAnsiTheme="minorHAnsi" w:cstheme="minorHAnsi"/>
          <w:szCs w:val="22"/>
          <w:vertAlign w:val="subscript"/>
        </w:rPr>
        <w:t>n</w:t>
      </w:r>
      <w:r w:rsidR="001F697B" w:rsidRPr="00860178">
        <w:rPr>
          <w:rFonts w:asciiTheme="minorHAnsi" w:hAnsiTheme="minorHAnsi" w:cstheme="minorHAnsi"/>
          <w:szCs w:val="22"/>
        </w:rPr>
        <w:t xml:space="preserve">&gt;.  </w:t>
      </w:r>
      <w:r w:rsidR="00761E16" w:rsidRPr="00860178">
        <w:rPr>
          <w:rFonts w:asciiTheme="minorHAnsi" w:hAnsiTheme="minorHAnsi" w:cstheme="minorHAnsi"/>
          <w:szCs w:val="22"/>
        </w:rPr>
        <w:t>Now let’</w:t>
      </w:r>
      <w:r w:rsidR="007C3442" w:rsidRPr="00860178">
        <w:rPr>
          <w:rFonts w:asciiTheme="minorHAnsi" w:hAnsiTheme="minorHAnsi" w:cstheme="minorHAnsi"/>
          <w:szCs w:val="22"/>
        </w:rPr>
        <w:t>s</w:t>
      </w:r>
      <w:r w:rsidR="00761E16" w:rsidRPr="00860178">
        <w:rPr>
          <w:rFonts w:asciiTheme="minorHAnsi" w:hAnsiTheme="minorHAnsi" w:cstheme="minorHAnsi"/>
          <w:szCs w:val="22"/>
        </w:rPr>
        <w:t xml:space="preserve"> po</w:t>
      </w:r>
      <w:r w:rsidR="00CD3FA9" w:rsidRPr="00860178">
        <w:rPr>
          <w:rFonts w:asciiTheme="minorHAnsi" w:hAnsiTheme="minorHAnsi" w:cstheme="minorHAnsi"/>
          <w:szCs w:val="22"/>
        </w:rPr>
        <w:t>stulat</w:t>
      </w:r>
      <w:r w:rsidR="00761E16" w:rsidRPr="00860178">
        <w:rPr>
          <w:rFonts w:asciiTheme="minorHAnsi" w:hAnsiTheme="minorHAnsi" w:cstheme="minorHAnsi"/>
          <w:szCs w:val="22"/>
        </w:rPr>
        <w:t>e</w:t>
      </w:r>
      <w:r w:rsidR="00CD3FA9" w:rsidRPr="00860178">
        <w:rPr>
          <w:rFonts w:asciiTheme="minorHAnsi" w:hAnsiTheme="minorHAnsi" w:cstheme="minorHAnsi"/>
          <w:szCs w:val="22"/>
        </w:rPr>
        <w:t xml:space="preserve"> that</w:t>
      </w:r>
      <w:r w:rsidR="002B72FE" w:rsidRPr="00860178">
        <w:rPr>
          <w:rFonts w:asciiTheme="minorHAnsi" w:hAnsiTheme="minorHAnsi" w:cstheme="minorHAnsi"/>
          <w:szCs w:val="22"/>
        </w:rPr>
        <w:t xml:space="preserve"> this series can be resummed into the form</w:t>
      </w:r>
      <w:r w:rsidR="00CD3FA9" w:rsidRPr="00860178">
        <w:rPr>
          <w:rFonts w:asciiTheme="minorHAnsi" w:hAnsiTheme="minorHAnsi" w:cstheme="minorHAnsi"/>
          <w:szCs w:val="22"/>
        </w:rPr>
        <w:t>:</w:t>
      </w:r>
      <w:r w:rsidR="0057579F">
        <w:rPr>
          <w:rFonts w:asciiTheme="minorHAnsi" w:hAnsiTheme="minorHAnsi" w:cstheme="minorHAnsi"/>
          <w:szCs w:val="22"/>
        </w:rPr>
        <w:t xml:space="preserve"> </w:t>
      </w:r>
    </w:p>
    <w:p w14:paraId="0483C950" w14:textId="77777777" w:rsidR="00CD3FA9" w:rsidRPr="00860178" w:rsidRDefault="00CD3FA9" w:rsidP="00CD3FA9">
      <w:pPr>
        <w:rPr>
          <w:rFonts w:asciiTheme="minorHAnsi" w:hAnsiTheme="minorHAnsi" w:cstheme="minorHAnsi"/>
          <w:szCs w:val="22"/>
        </w:rPr>
      </w:pPr>
    </w:p>
    <w:p w14:paraId="4ECEC5B9" w14:textId="4C79DC60" w:rsidR="00CD3FA9" w:rsidRPr="00860178" w:rsidRDefault="00BB0B1A" w:rsidP="00CD3FA9">
      <w:pPr>
        <w:rPr>
          <w:rFonts w:asciiTheme="minorHAnsi" w:hAnsiTheme="minorHAnsi" w:cstheme="minorHAnsi"/>
          <w:szCs w:val="22"/>
        </w:rPr>
      </w:pPr>
      <w:r w:rsidRPr="00860178">
        <w:rPr>
          <w:rFonts w:asciiTheme="minorHAnsi" w:hAnsiTheme="minorHAnsi" w:cstheme="minorHAnsi"/>
          <w:position w:val="-30"/>
          <w:szCs w:val="22"/>
        </w:rPr>
        <w:object w:dxaOrig="2420" w:dyaOrig="680" w14:anchorId="53793D6D">
          <v:shape id="_x0000_i1047" type="#_x0000_t75" style="width:120pt;height:36pt" o:ole="">
            <v:imagedata r:id="rId52" o:title=""/>
          </v:shape>
          <o:OLEObject Type="Embed" ProgID="Equation.DSMT4" ShapeID="_x0000_i1047" DrawAspect="Content" ObjectID="_1825271226" r:id="rId53"/>
        </w:object>
      </w:r>
    </w:p>
    <w:p w14:paraId="6D8424DE" w14:textId="77777777" w:rsidR="00CD3FA9" w:rsidRPr="00860178" w:rsidRDefault="00CD3FA9" w:rsidP="00CD3FA9">
      <w:pPr>
        <w:rPr>
          <w:rFonts w:asciiTheme="minorHAnsi" w:hAnsiTheme="minorHAnsi" w:cstheme="minorHAnsi"/>
          <w:szCs w:val="22"/>
        </w:rPr>
      </w:pPr>
    </w:p>
    <w:p w14:paraId="0187509D" w14:textId="3EF9AECB"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Let’s expand the self</w:t>
      </w:r>
      <w:r w:rsidR="00ED388B">
        <w:rPr>
          <w:rFonts w:asciiTheme="minorHAnsi" w:hAnsiTheme="minorHAnsi" w:cstheme="minorHAnsi"/>
          <w:szCs w:val="22"/>
        </w:rPr>
        <w:t>-</w:t>
      </w:r>
      <w:r w:rsidRPr="00860178">
        <w:rPr>
          <w:rFonts w:asciiTheme="minorHAnsi" w:hAnsiTheme="minorHAnsi" w:cstheme="minorHAnsi"/>
          <w:szCs w:val="22"/>
        </w:rPr>
        <w:t>energy in orders of V,</w:t>
      </w:r>
    </w:p>
    <w:p w14:paraId="3F2C432B" w14:textId="29049F49"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br w:type="textWrapping" w:clear="all"/>
      </w:r>
      <w:r w:rsidR="006C0B3D" w:rsidRPr="00860178">
        <w:rPr>
          <w:rFonts w:asciiTheme="minorHAnsi" w:hAnsiTheme="minorHAnsi" w:cstheme="minorHAnsi"/>
          <w:position w:val="-12"/>
          <w:szCs w:val="22"/>
        </w:rPr>
        <w:object w:dxaOrig="2000" w:dyaOrig="360" w14:anchorId="6D36682B">
          <v:shape id="_x0000_i1048" type="#_x0000_t75" style="width:102pt;height:18pt" o:ole="">
            <v:imagedata r:id="rId54" o:title=""/>
          </v:shape>
          <o:OLEObject Type="Embed" ProgID="Equation.DSMT4" ShapeID="_x0000_i1048" DrawAspect="Content" ObjectID="_1825271227" r:id="rId55"/>
        </w:object>
      </w:r>
    </w:p>
    <w:p w14:paraId="2019A1F0" w14:textId="77777777" w:rsidR="00CD3FA9" w:rsidRPr="00860178" w:rsidRDefault="00CD3FA9" w:rsidP="00CD3FA9">
      <w:pPr>
        <w:rPr>
          <w:rFonts w:asciiTheme="minorHAnsi" w:hAnsiTheme="minorHAnsi" w:cstheme="minorHAnsi"/>
          <w:szCs w:val="22"/>
        </w:rPr>
      </w:pPr>
    </w:p>
    <w:p w14:paraId="126646E9" w14:textId="5DC03264"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 xml:space="preserve">And now let’s expand </w:t>
      </w:r>
      <w:r w:rsidR="009A6762" w:rsidRPr="00860178">
        <w:rPr>
          <w:rFonts w:asciiTheme="minorHAnsi" w:hAnsiTheme="minorHAnsi" w:cstheme="minorHAnsi"/>
          <w:szCs w:val="22"/>
        </w:rPr>
        <w:t>G</w:t>
      </w:r>
      <w:r w:rsidRPr="00860178">
        <w:rPr>
          <w:rFonts w:asciiTheme="minorHAnsi" w:hAnsiTheme="minorHAnsi" w:cstheme="minorHAnsi"/>
          <w:szCs w:val="22"/>
          <w:vertAlign w:val="subscript"/>
        </w:rPr>
        <w:t>i</w:t>
      </w:r>
      <w:r w:rsidR="00186EED" w:rsidRPr="00860178">
        <w:rPr>
          <w:rFonts w:asciiTheme="minorHAnsi" w:hAnsiTheme="minorHAnsi" w:cstheme="minorHAnsi"/>
          <w:szCs w:val="22"/>
          <w:vertAlign w:val="subscript"/>
        </w:rPr>
        <w:t>i</w:t>
      </w:r>
      <w:r w:rsidRPr="00860178">
        <w:rPr>
          <w:rFonts w:asciiTheme="minorHAnsi" w:hAnsiTheme="minorHAnsi" w:cstheme="minorHAnsi"/>
          <w:szCs w:val="22"/>
        </w:rPr>
        <w:t>(ω) in orders of</w:t>
      </w:r>
      <w:r w:rsidR="00186EED" w:rsidRPr="00860178">
        <w:rPr>
          <w:rFonts w:asciiTheme="minorHAnsi" w:hAnsiTheme="minorHAnsi" w:cstheme="minorHAnsi"/>
          <w:szCs w:val="22"/>
        </w:rPr>
        <w:t xml:space="preserve"> V</w:t>
      </w:r>
      <w:r w:rsidRPr="00860178">
        <w:rPr>
          <w:rFonts w:asciiTheme="minorHAnsi" w:hAnsiTheme="minorHAnsi" w:cstheme="minorHAnsi"/>
          <w:szCs w:val="22"/>
        </w:rPr>
        <w:t xml:space="preserve">.  </w:t>
      </w:r>
    </w:p>
    <w:p w14:paraId="78BB207F" w14:textId="77777777" w:rsidR="00CD3FA9" w:rsidRPr="00860178" w:rsidRDefault="00CD3FA9" w:rsidP="00CD3FA9">
      <w:pPr>
        <w:rPr>
          <w:rFonts w:asciiTheme="minorHAnsi" w:hAnsiTheme="minorHAnsi" w:cstheme="minorHAnsi"/>
          <w:szCs w:val="22"/>
        </w:rPr>
      </w:pPr>
    </w:p>
    <w:p w14:paraId="3DDAAFC2" w14:textId="602E229A" w:rsidR="00CD3FA9" w:rsidRPr="00860178" w:rsidRDefault="007A0261" w:rsidP="00CD3FA9">
      <w:pPr>
        <w:rPr>
          <w:rFonts w:asciiTheme="minorHAnsi" w:hAnsiTheme="minorHAnsi" w:cstheme="minorHAnsi"/>
          <w:szCs w:val="22"/>
        </w:rPr>
      </w:pPr>
      <w:r w:rsidRPr="007A0261">
        <w:rPr>
          <w:rFonts w:asciiTheme="minorHAnsi" w:hAnsiTheme="minorHAnsi" w:cstheme="minorHAnsi"/>
          <w:position w:val="-126"/>
          <w:szCs w:val="22"/>
        </w:rPr>
        <w:object w:dxaOrig="10160" w:dyaOrig="2640" w14:anchorId="5B473733">
          <v:shape id="_x0000_i1049" type="#_x0000_t75" style="width:510pt;height:132pt" o:ole="">
            <v:imagedata r:id="rId56" o:title=""/>
          </v:shape>
          <o:OLEObject Type="Embed" ProgID="Equation.DSMT4" ShapeID="_x0000_i1049" DrawAspect="Content" ObjectID="_1825271228" r:id="rId57"/>
        </w:object>
      </w:r>
    </w:p>
    <w:p w14:paraId="099576A1" w14:textId="77777777" w:rsidR="00CD3FA9" w:rsidRPr="00860178" w:rsidRDefault="00CD3FA9" w:rsidP="00CD3FA9">
      <w:pPr>
        <w:rPr>
          <w:rFonts w:asciiTheme="minorHAnsi" w:hAnsiTheme="minorHAnsi" w:cstheme="minorHAnsi"/>
          <w:szCs w:val="22"/>
        </w:rPr>
      </w:pPr>
    </w:p>
    <w:p w14:paraId="45F4A719"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grouping by order we have,</w:t>
      </w:r>
    </w:p>
    <w:p w14:paraId="55BB5527" w14:textId="77777777" w:rsidR="00CD3FA9" w:rsidRPr="00860178" w:rsidRDefault="00CD3FA9" w:rsidP="00CD3FA9">
      <w:pPr>
        <w:rPr>
          <w:rFonts w:asciiTheme="minorHAnsi" w:hAnsiTheme="minorHAnsi" w:cstheme="minorHAnsi"/>
          <w:szCs w:val="22"/>
        </w:rPr>
      </w:pPr>
    </w:p>
    <w:p w14:paraId="0EBEA8AA" w14:textId="3E4045F4"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72"/>
          <w:szCs w:val="22"/>
        </w:rPr>
        <w:object w:dxaOrig="6520" w:dyaOrig="1560" w14:anchorId="561D89D9">
          <v:shape id="_x0000_i1050" type="#_x0000_t75" style="width:324pt;height:78pt" o:ole="">
            <v:imagedata r:id="rId58" o:title=""/>
          </v:shape>
          <o:OLEObject Type="Embed" ProgID="Equation.DSMT4" ShapeID="_x0000_i1050" DrawAspect="Content" ObjectID="_1825271229" r:id="rId59"/>
        </w:object>
      </w:r>
    </w:p>
    <w:p w14:paraId="43594006" w14:textId="77777777" w:rsidR="00CD3FA9" w:rsidRDefault="00CD3FA9" w:rsidP="00CD3FA9">
      <w:pPr>
        <w:rPr>
          <w:rFonts w:asciiTheme="minorHAnsi" w:hAnsiTheme="minorHAnsi" w:cstheme="minorHAnsi"/>
          <w:szCs w:val="22"/>
        </w:rPr>
      </w:pPr>
    </w:p>
    <w:p w14:paraId="2A2194E2" w14:textId="0DBC81E9" w:rsidR="00AB68A7" w:rsidRDefault="00AB68A7" w:rsidP="00CD3FA9">
      <w:pPr>
        <w:rPr>
          <w:rFonts w:asciiTheme="minorHAnsi" w:hAnsiTheme="minorHAnsi" w:cstheme="minorHAnsi"/>
          <w:szCs w:val="22"/>
        </w:rPr>
      </w:pPr>
      <w:r>
        <w:rPr>
          <w:rFonts w:asciiTheme="minorHAnsi" w:hAnsiTheme="minorHAnsi" w:cstheme="minorHAnsi"/>
          <w:szCs w:val="22"/>
        </w:rPr>
        <w:t>And comparing to:</w:t>
      </w:r>
    </w:p>
    <w:p w14:paraId="40AB5EF3" w14:textId="77777777" w:rsidR="00AB68A7" w:rsidRDefault="00AB68A7" w:rsidP="00CD3FA9">
      <w:pPr>
        <w:rPr>
          <w:rFonts w:asciiTheme="minorHAnsi" w:hAnsiTheme="minorHAnsi" w:cstheme="minorHAnsi"/>
          <w:szCs w:val="22"/>
        </w:rPr>
      </w:pPr>
    </w:p>
    <w:p w14:paraId="3A15C628" w14:textId="67E89A0E" w:rsidR="00AB68A7" w:rsidRDefault="00AB68A7" w:rsidP="00CD3FA9">
      <w:pPr>
        <w:rPr>
          <w:rFonts w:asciiTheme="minorHAnsi" w:hAnsiTheme="minorHAnsi" w:cstheme="minorHAnsi"/>
          <w:szCs w:val="22"/>
        </w:rPr>
      </w:pPr>
      <w:r w:rsidRPr="00AB68A7">
        <w:rPr>
          <w:position w:val="-70"/>
          <w:sz w:val="28"/>
        </w:rPr>
        <w:object w:dxaOrig="7100" w:dyaOrig="1420" w14:anchorId="705FB9EE">
          <v:shape id="_x0000_i1051" type="#_x0000_t75" style="width:378pt;height:1in" o:ole="">
            <v:imagedata r:id="rId60" o:title=""/>
          </v:shape>
          <o:OLEObject Type="Embed" ProgID="Equation.DSMT4" ShapeID="_x0000_i1051" DrawAspect="Content" ObjectID="_1825271230" r:id="rId61"/>
        </w:object>
      </w:r>
    </w:p>
    <w:p w14:paraId="33315287" w14:textId="77777777" w:rsidR="00AB68A7" w:rsidRPr="00860178" w:rsidRDefault="00AB68A7" w:rsidP="00CD3FA9">
      <w:pPr>
        <w:rPr>
          <w:rFonts w:asciiTheme="minorHAnsi" w:hAnsiTheme="minorHAnsi" w:cstheme="minorHAnsi"/>
          <w:szCs w:val="22"/>
        </w:rPr>
      </w:pPr>
    </w:p>
    <w:p w14:paraId="51F9FDD8" w14:textId="50BBF592"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This brings us to the equations</w:t>
      </w:r>
      <w:r w:rsidR="00AB68A7">
        <w:rPr>
          <w:rFonts w:asciiTheme="minorHAnsi" w:hAnsiTheme="minorHAnsi" w:cstheme="minorHAnsi"/>
          <w:szCs w:val="22"/>
        </w:rPr>
        <w:t xml:space="preserve"> (implicit summation over repeated indices, except for i)</w:t>
      </w:r>
      <w:r w:rsidRPr="00860178">
        <w:rPr>
          <w:rFonts w:asciiTheme="minorHAnsi" w:hAnsiTheme="minorHAnsi" w:cstheme="minorHAnsi"/>
          <w:szCs w:val="22"/>
        </w:rPr>
        <w:t>:</w:t>
      </w:r>
    </w:p>
    <w:p w14:paraId="7E8C353C" w14:textId="77777777" w:rsidR="00CD3FA9" w:rsidRPr="00860178" w:rsidRDefault="00CD3FA9" w:rsidP="00CD3FA9">
      <w:pPr>
        <w:rPr>
          <w:rFonts w:asciiTheme="minorHAnsi" w:hAnsiTheme="minorHAnsi" w:cstheme="minorHAnsi"/>
          <w:szCs w:val="22"/>
        </w:rPr>
      </w:pPr>
    </w:p>
    <w:p w14:paraId="63E342F8" w14:textId="37709FAA"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56"/>
          <w:szCs w:val="22"/>
        </w:rPr>
        <w:object w:dxaOrig="9100" w:dyaOrig="1219" w14:anchorId="463E405E">
          <v:shape id="_x0000_i1052" type="#_x0000_t75" style="width:456pt;height:60pt" o:ole="">
            <v:imagedata r:id="rId62" o:title=""/>
          </v:shape>
          <o:OLEObject Type="Embed" ProgID="Equation.DSMT4" ShapeID="_x0000_i1052" DrawAspect="Content" ObjectID="_1825271231" r:id="rId63"/>
        </w:object>
      </w:r>
    </w:p>
    <w:p w14:paraId="208D0DD2" w14:textId="77777777" w:rsidR="00CD3FA9" w:rsidRPr="00860178" w:rsidRDefault="00CD3FA9" w:rsidP="00CD3FA9">
      <w:pPr>
        <w:rPr>
          <w:rFonts w:asciiTheme="minorHAnsi" w:hAnsiTheme="minorHAnsi" w:cstheme="minorHAnsi"/>
          <w:szCs w:val="22"/>
        </w:rPr>
      </w:pPr>
    </w:p>
    <w:p w14:paraId="5E57F014"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The first tells us that,</w:t>
      </w:r>
    </w:p>
    <w:p w14:paraId="6EA21158" w14:textId="77777777" w:rsidR="00CD3FA9" w:rsidRPr="00860178" w:rsidRDefault="00CD3FA9" w:rsidP="00CD3FA9">
      <w:pPr>
        <w:rPr>
          <w:rFonts w:asciiTheme="minorHAnsi" w:hAnsiTheme="minorHAnsi" w:cstheme="minorHAnsi"/>
          <w:szCs w:val="22"/>
        </w:rPr>
      </w:pPr>
    </w:p>
    <w:p w14:paraId="5A805441" w14:textId="3A689642"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12"/>
          <w:szCs w:val="22"/>
        </w:rPr>
        <w:object w:dxaOrig="1219" w:dyaOrig="360" w14:anchorId="5D383D9F">
          <v:shape id="_x0000_i1053" type="#_x0000_t75" style="width:60pt;height:18pt" o:ole="">
            <v:imagedata r:id="rId64" o:title=""/>
          </v:shape>
          <o:OLEObject Type="Embed" ProgID="Equation.DSMT4" ShapeID="_x0000_i1053" DrawAspect="Content" ObjectID="_1825271232" r:id="rId65"/>
        </w:object>
      </w:r>
    </w:p>
    <w:p w14:paraId="082D220D" w14:textId="77777777" w:rsidR="00CD3FA9" w:rsidRPr="00860178" w:rsidRDefault="00CD3FA9" w:rsidP="00CD3FA9">
      <w:pPr>
        <w:rPr>
          <w:rFonts w:asciiTheme="minorHAnsi" w:hAnsiTheme="minorHAnsi" w:cstheme="minorHAnsi"/>
          <w:szCs w:val="22"/>
        </w:rPr>
      </w:pPr>
    </w:p>
    <w:p w14:paraId="467FF76F"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The second tells us that,</w:t>
      </w:r>
    </w:p>
    <w:p w14:paraId="36442555" w14:textId="77777777" w:rsidR="00CD3FA9" w:rsidRPr="00860178" w:rsidRDefault="00CD3FA9" w:rsidP="00CD3FA9">
      <w:pPr>
        <w:rPr>
          <w:rFonts w:asciiTheme="minorHAnsi" w:hAnsiTheme="minorHAnsi" w:cstheme="minorHAnsi"/>
          <w:szCs w:val="22"/>
        </w:rPr>
      </w:pPr>
    </w:p>
    <w:p w14:paraId="6F58F6B5" w14:textId="07424A08" w:rsidR="00CD3FA9" w:rsidRPr="00860178" w:rsidRDefault="00186EED" w:rsidP="00CD3FA9">
      <w:pPr>
        <w:rPr>
          <w:rFonts w:asciiTheme="minorHAnsi" w:hAnsiTheme="minorHAnsi" w:cstheme="minorHAnsi"/>
          <w:szCs w:val="22"/>
        </w:rPr>
      </w:pPr>
      <w:r w:rsidRPr="00860178">
        <w:rPr>
          <w:rFonts w:asciiTheme="minorHAnsi" w:hAnsiTheme="minorHAnsi" w:cstheme="minorHAnsi"/>
          <w:position w:val="-36"/>
          <w:szCs w:val="22"/>
        </w:rPr>
        <w:object w:dxaOrig="3220" w:dyaOrig="840" w14:anchorId="51A0F70B">
          <v:shape id="_x0000_i1054" type="#_x0000_t75" style="width:162pt;height:42pt" o:ole="">
            <v:imagedata r:id="rId66" o:title=""/>
          </v:shape>
          <o:OLEObject Type="Embed" ProgID="Equation.DSMT4" ShapeID="_x0000_i1054" DrawAspect="Content" ObjectID="_1825271233" r:id="rId67"/>
        </w:object>
      </w:r>
    </w:p>
    <w:p w14:paraId="42FD6CDF" w14:textId="77777777" w:rsidR="00CD3FA9" w:rsidRPr="00860178" w:rsidRDefault="00CD3FA9" w:rsidP="00CD3FA9">
      <w:pPr>
        <w:rPr>
          <w:rFonts w:asciiTheme="minorHAnsi" w:hAnsiTheme="minorHAnsi" w:cstheme="minorHAnsi"/>
          <w:szCs w:val="22"/>
        </w:rPr>
      </w:pPr>
    </w:p>
    <w:p w14:paraId="0F468F3E"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And the third tells us that,</w:t>
      </w:r>
    </w:p>
    <w:p w14:paraId="20F1E40A" w14:textId="77777777" w:rsidR="00CD3FA9" w:rsidRPr="00860178" w:rsidRDefault="00CD3FA9" w:rsidP="00CD3FA9">
      <w:pPr>
        <w:rPr>
          <w:rFonts w:asciiTheme="minorHAnsi" w:hAnsiTheme="minorHAnsi" w:cstheme="minorHAnsi"/>
          <w:szCs w:val="22"/>
        </w:rPr>
      </w:pPr>
    </w:p>
    <w:p w14:paraId="7AC6150B" w14:textId="5B67C7C1" w:rsidR="00CD3FA9" w:rsidRPr="00860178" w:rsidRDefault="00AB68A7" w:rsidP="00CD3FA9">
      <w:pPr>
        <w:rPr>
          <w:rFonts w:asciiTheme="minorHAnsi" w:hAnsiTheme="minorHAnsi" w:cstheme="minorHAnsi"/>
          <w:szCs w:val="22"/>
        </w:rPr>
      </w:pPr>
      <w:r w:rsidRPr="00860178">
        <w:rPr>
          <w:rFonts w:asciiTheme="minorHAnsi" w:hAnsiTheme="minorHAnsi" w:cstheme="minorHAnsi"/>
          <w:position w:val="-38"/>
          <w:szCs w:val="22"/>
        </w:rPr>
        <w:object w:dxaOrig="7820" w:dyaOrig="880" w14:anchorId="27324B9F">
          <v:shape id="_x0000_i1055" type="#_x0000_t75" style="width:408pt;height:42pt" o:ole="">
            <v:imagedata r:id="rId68" o:title=""/>
          </v:shape>
          <o:OLEObject Type="Embed" ProgID="Equation.DSMT4" ShapeID="_x0000_i1055" DrawAspect="Content" ObjectID="_1825271234" r:id="rId69"/>
        </w:object>
      </w:r>
    </w:p>
    <w:p w14:paraId="1C2236CB" w14:textId="77777777" w:rsidR="00CD3FA9" w:rsidRPr="00860178" w:rsidRDefault="00CD3FA9" w:rsidP="00CD3FA9">
      <w:pPr>
        <w:rPr>
          <w:rFonts w:asciiTheme="minorHAnsi" w:hAnsiTheme="minorHAnsi" w:cstheme="minorHAnsi"/>
          <w:szCs w:val="22"/>
        </w:rPr>
      </w:pPr>
    </w:p>
    <w:p w14:paraId="679CBD85" w14:textId="77777777" w:rsidR="00CD3FA9" w:rsidRPr="00860178" w:rsidRDefault="00CD3FA9" w:rsidP="00CD3FA9">
      <w:pPr>
        <w:rPr>
          <w:rFonts w:asciiTheme="minorHAnsi" w:hAnsiTheme="minorHAnsi" w:cstheme="minorHAnsi"/>
          <w:szCs w:val="22"/>
        </w:rPr>
      </w:pPr>
      <w:r w:rsidRPr="00860178">
        <w:rPr>
          <w:rFonts w:asciiTheme="minorHAnsi" w:hAnsiTheme="minorHAnsi" w:cstheme="minorHAnsi"/>
          <w:szCs w:val="22"/>
        </w:rPr>
        <w:t>So the self energy is:</w:t>
      </w:r>
    </w:p>
    <w:p w14:paraId="031F84DE" w14:textId="77777777" w:rsidR="00CD3FA9" w:rsidRPr="00860178" w:rsidRDefault="00CD3FA9" w:rsidP="00CD3FA9">
      <w:pPr>
        <w:rPr>
          <w:rFonts w:asciiTheme="minorHAnsi" w:hAnsiTheme="minorHAnsi" w:cstheme="minorHAnsi"/>
          <w:szCs w:val="22"/>
        </w:rPr>
      </w:pPr>
    </w:p>
    <w:p w14:paraId="6B38DB30" w14:textId="23EDC652" w:rsidR="00CD3FA9" w:rsidRPr="00860178" w:rsidRDefault="007B6998" w:rsidP="00CD3FA9">
      <w:pPr>
        <w:rPr>
          <w:rFonts w:asciiTheme="minorHAnsi" w:hAnsiTheme="minorHAnsi" w:cstheme="minorHAnsi"/>
          <w:szCs w:val="22"/>
        </w:rPr>
      </w:pPr>
      <w:r w:rsidRPr="00860178">
        <w:rPr>
          <w:rFonts w:asciiTheme="minorHAnsi" w:hAnsiTheme="minorHAnsi" w:cstheme="minorHAnsi"/>
          <w:position w:val="-72"/>
          <w:szCs w:val="22"/>
        </w:rPr>
        <w:object w:dxaOrig="6580" w:dyaOrig="1560" w14:anchorId="4F8BD872">
          <v:shape id="_x0000_i1056" type="#_x0000_t75" style="width:330pt;height:78pt" o:ole="" fillcolor="#cfc">
            <v:imagedata r:id="rId70" o:title=""/>
          </v:shape>
          <o:OLEObject Type="Embed" ProgID="Equation.DSMT4" ShapeID="_x0000_i1056" DrawAspect="Content" ObjectID="_1825271235" r:id="rId71"/>
        </w:object>
      </w:r>
    </w:p>
    <w:p w14:paraId="4F176C60" w14:textId="77777777" w:rsidR="002B72FE" w:rsidRPr="00860178" w:rsidRDefault="002B72FE" w:rsidP="00CD3FA9">
      <w:pPr>
        <w:rPr>
          <w:rFonts w:asciiTheme="minorHAnsi" w:hAnsiTheme="minorHAnsi" w:cstheme="minorHAnsi"/>
          <w:szCs w:val="22"/>
        </w:rPr>
      </w:pPr>
    </w:p>
    <w:p w14:paraId="7F3DB686" w14:textId="5FC37444" w:rsidR="00CD3FA9" w:rsidRDefault="00CD3FA9" w:rsidP="00CD3FA9">
      <w:pPr>
        <w:rPr>
          <w:rFonts w:asciiTheme="minorHAnsi" w:hAnsiTheme="minorHAnsi" w:cstheme="minorHAnsi"/>
          <w:szCs w:val="22"/>
        </w:rPr>
      </w:pPr>
      <w:r w:rsidRPr="00860178">
        <w:rPr>
          <w:rFonts w:asciiTheme="minorHAnsi" w:hAnsiTheme="minorHAnsi" w:cstheme="minorHAnsi"/>
          <w:szCs w:val="22"/>
        </w:rPr>
        <w:t>Now observe that in the 2</w:t>
      </w:r>
      <w:r w:rsidRPr="00860178">
        <w:rPr>
          <w:rFonts w:asciiTheme="minorHAnsi" w:hAnsiTheme="minorHAnsi" w:cstheme="minorHAnsi"/>
          <w:szCs w:val="22"/>
          <w:vertAlign w:val="superscript"/>
        </w:rPr>
        <w:t>nd</w:t>
      </w:r>
      <w:r w:rsidRPr="00860178">
        <w:rPr>
          <w:rFonts w:asciiTheme="minorHAnsi" w:hAnsiTheme="minorHAnsi" w:cstheme="minorHAnsi"/>
          <w:szCs w:val="22"/>
        </w:rPr>
        <w:t xml:space="preserve"> order term, the term subtracted off is the diagonal term.  So the entire 2</w:t>
      </w:r>
      <w:r w:rsidRPr="00860178">
        <w:rPr>
          <w:rFonts w:asciiTheme="minorHAnsi" w:hAnsiTheme="minorHAnsi" w:cstheme="minorHAnsi"/>
          <w:szCs w:val="22"/>
          <w:vertAlign w:val="superscript"/>
        </w:rPr>
        <w:t>nd</w:t>
      </w:r>
      <w:r w:rsidRPr="00860178">
        <w:rPr>
          <w:rFonts w:asciiTheme="minorHAnsi" w:hAnsiTheme="minorHAnsi" w:cstheme="minorHAnsi"/>
          <w:szCs w:val="22"/>
        </w:rPr>
        <w:t xml:space="preserve"> order term is just the principal value evaluation of the sum.  In the 3</w:t>
      </w:r>
      <w:r w:rsidRPr="00860178">
        <w:rPr>
          <w:rFonts w:asciiTheme="minorHAnsi" w:hAnsiTheme="minorHAnsi" w:cstheme="minorHAnsi"/>
          <w:szCs w:val="22"/>
          <w:vertAlign w:val="superscript"/>
        </w:rPr>
        <w:t>rd</w:t>
      </w:r>
      <w:r w:rsidRPr="00860178">
        <w:rPr>
          <w:rFonts w:asciiTheme="minorHAnsi" w:hAnsiTheme="minorHAnsi" w:cstheme="minorHAnsi"/>
          <w:szCs w:val="22"/>
        </w:rPr>
        <w:t xml:space="preserve"> order term, the diagonal elements are when j = k</w:t>
      </w:r>
      <w:r w:rsidR="00B43E89" w:rsidRPr="00860178">
        <w:rPr>
          <w:rFonts w:asciiTheme="minorHAnsi" w:hAnsiTheme="minorHAnsi" w:cstheme="minorHAnsi"/>
          <w:szCs w:val="22"/>
        </w:rPr>
        <w:t xml:space="preserve">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and when j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and k = </w:t>
      </w:r>
      <w:r w:rsidR="00EC657E" w:rsidRPr="00860178">
        <w:rPr>
          <w:rFonts w:asciiTheme="minorHAnsi" w:hAnsiTheme="minorHAnsi" w:cstheme="minorHAnsi"/>
          <w:szCs w:val="22"/>
        </w:rPr>
        <w:t>i</w:t>
      </w:r>
      <w:r w:rsidRPr="00860178">
        <w:rPr>
          <w:rFonts w:asciiTheme="minorHAnsi" w:hAnsiTheme="minorHAnsi" w:cstheme="minorHAnsi"/>
          <w:szCs w:val="22"/>
        </w:rPr>
        <w:t xml:space="preserve"> separately.  These three terms are subtracted off by the last two expressions.  So at least up to 3</w:t>
      </w:r>
      <w:r w:rsidRPr="00860178">
        <w:rPr>
          <w:rFonts w:asciiTheme="minorHAnsi" w:hAnsiTheme="minorHAnsi" w:cstheme="minorHAnsi"/>
          <w:szCs w:val="22"/>
          <w:vertAlign w:val="superscript"/>
        </w:rPr>
        <w:t>rd</w:t>
      </w:r>
      <w:r w:rsidRPr="00860178">
        <w:rPr>
          <w:rFonts w:asciiTheme="minorHAnsi" w:hAnsiTheme="minorHAnsi" w:cstheme="minorHAnsi"/>
          <w:szCs w:val="22"/>
        </w:rPr>
        <w:t xml:space="preserve"> order we may write,</w:t>
      </w:r>
      <w:r w:rsidR="00704141">
        <w:rPr>
          <w:rFonts w:asciiTheme="minorHAnsi" w:hAnsiTheme="minorHAnsi" w:cstheme="minorHAnsi"/>
          <w:szCs w:val="22"/>
        </w:rPr>
        <w:t xml:space="preserve"> </w:t>
      </w:r>
    </w:p>
    <w:p w14:paraId="5A85B638" w14:textId="77777777" w:rsidR="00704141" w:rsidRPr="00860178" w:rsidRDefault="00704141" w:rsidP="00CD3FA9">
      <w:pPr>
        <w:rPr>
          <w:rFonts w:asciiTheme="minorHAnsi" w:hAnsiTheme="minorHAnsi" w:cstheme="minorHAnsi"/>
          <w:szCs w:val="22"/>
        </w:rPr>
      </w:pPr>
    </w:p>
    <w:p w14:paraId="1F3962A5" w14:textId="2D75EE19" w:rsidR="00CD3FA9" w:rsidRPr="00860178" w:rsidRDefault="00EC657E" w:rsidP="00CD3FA9">
      <w:pPr>
        <w:rPr>
          <w:rFonts w:asciiTheme="minorHAnsi" w:hAnsiTheme="minorHAnsi" w:cstheme="minorHAnsi"/>
          <w:szCs w:val="22"/>
        </w:rPr>
      </w:pPr>
      <w:r w:rsidRPr="00860178">
        <w:rPr>
          <w:rFonts w:asciiTheme="minorHAnsi" w:hAnsiTheme="minorHAnsi" w:cstheme="minorHAnsi"/>
          <w:position w:val="-44"/>
          <w:szCs w:val="22"/>
        </w:rPr>
        <w:object w:dxaOrig="6480" w:dyaOrig="859" w14:anchorId="42FB6468">
          <v:shape id="_x0000_i1057" type="#_x0000_t75" style="width:324pt;height:42pt" o:ole="" filled="t" fillcolor="#cfc">
            <v:imagedata r:id="rId72" o:title=""/>
          </v:shape>
          <o:OLEObject Type="Embed" ProgID="Equation.DSMT4" ShapeID="_x0000_i1057" DrawAspect="Content" ObjectID="_1825271236" r:id="rId73"/>
        </w:object>
      </w:r>
    </w:p>
    <w:p w14:paraId="778A19B2" w14:textId="79A40C86" w:rsidR="00CD3FA9" w:rsidRPr="00860178" w:rsidRDefault="00CD3FA9" w:rsidP="00CD3FA9">
      <w:pPr>
        <w:rPr>
          <w:rFonts w:asciiTheme="minorHAnsi" w:hAnsiTheme="minorHAnsi" w:cstheme="minorHAnsi"/>
          <w:szCs w:val="22"/>
        </w:rPr>
      </w:pPr>
    </w:p>
    <w:p w14:paraId="742869B5" w14:textId="6F1010B7" w:rsidR="006B2109" w:rsidRDefault="000A3617" w:rsidP="006B2109">
      <w:pPr>
        <w:rPr>
          <w:rFonts w:asciiTheme="minorHAnsi" w:hAnsiTheme="minorHAnsi" w:cstheme="minorHAnsi"/>
          <w:szCs w:val="22"/>
        </w:rPr>
      </w:pPr>
      <w:r w:rsidRPr="00A43027">
        <w:rPr>
          <w:rFonts w:asciiTheme="minorHAnsi" w:hAnsiTheme="minorHAnsi" w:cstheme="minorHAnsi"/>
          <w:color w:val="0033CC"/>
          <w:szCs w:val="22"/>
        </w:rPr>
        <w:t>We</w:t>
      </w:r>
      <w:r w:rsidR="009C701B" w:rsidRPr="00A43027">
        <w:rPr>
          <w:rFonts w:asciiTheme="minorHAnsi" w:hAnsiTheme="minorHAnsi" w:cstheme="minorHAnsi"/>
          <w:color w:val="0033CC"/>
          <w:szCs w:val="22"/>
        </w:rPr>
        <w:t xml:space="preserve"> might recognize this series as the same as the Brillouin – Wigner Perturbation Theory formula for the energy corrections (and lifetimes)</w:t>
      </w:r>
      <w:r w:rsidR="009C701B" w:rsidRPr="00B82EB3">
        <w:rPr>
          <w:rFonts w:asciiTheme="minorHAnsi" w:hAnsiTheme="minorHAnsi" w:cstheme="minorHAnsi"/>
          <w:szCs w:val="22"/>
        </w:rPr>
        <w:t xml:space="preserve">.  </w:t>
      </w:r>
      <w:r w:rsidR="007C3D15" w:rsidRPr="00B82EB3">
        <w:rPr>
          <w:rFonts w:asciiTheme="minorHAnsi" w:hAnsiTheme="minorHAnsi" w:cstheme="minorHAnsi"/>
          <w:szCs w:val="22"/>
        </w:rPr>
        <w:t>In fact I think it is the same.  For discrete energies, we can take i0</w:t>
      </w:r>
      <w:r w:rsidR="007C3D15" w:rsidRPr="00B82EB3">
        <w:rPr>
          <w:rFonts w:asciiTheme="minorHAnsi" w:hAnsiTheme="minorHAnsi" w:cstheme="minorHAnsi"/>
          <w:szCs w:val="22"/>
          <w:vertAlign w:val="superscript"/>
        </w:rPr>
        <w:t>+</w:t>
      </w:r>
      <w:r w:rsidR="007C3D15" w:rsidRPr="00B82EB3">
        <w:rPr>
          <w:rFonts w:asciiTheme="minorHAnsi" w:hAnsiTheme="minorHAnsi" w:cstheme="minorHAnsi"/>
          <w:szCs w:val="22"/>
        </w:rPr>
        <w:t xml:space="preserve"> to 0 immediately, and so it </w:t>
      </w:r>
      <w:r w:rsidR="00AD06DE" w:rsidRPr="00B82EB3">
        <w:rPr>
          <w:rFonts w:asciiTheme="minorHAnsi" w:hAnsiTheme="minorHAnsi" w:cstheme="minorHAnsi"/>
          <w:szCs w:val="22"/>
        </w:rPr>
        <w:t xml:space="preserve">does </w:t>
      </w:r>
      <w:r w:rsidR="007C3D15" w:rsidRPr="00B82EB3">
        <w:rPr>
          <w:rFonts w:asciiTheme="minorHAnsi" w:hAnsiTheme="minorHAnsi" w:cstheme="minorHAnsi"/>
          <w:szCs w:val="22"/>
        </w:rPr>
        <w:t xml:space="preserve">reduce to the Brillouin-Wigner formula.  Mahan seems to confirm it is the same.  </w:t>
      </w:r>
      <w:r w:rsidR="006B2109">
        <w:rPr>
          <w:rFonts w:asciiTheme="minorHAnsi" w:hAnsiTheme="minorHAnsi" w:cstheme="minorHAnsi"/>
          <w:szCs w:val="22"/>
        </w:rPr>
        <w:t>Anyway, so the solution, going back to:</w:t>
      </w:r>
    </w:p>
    <w:p w14:paraId="74CFBF69" w14:textId="77777777" w:rsidR="006B2109" w:rsidRDefault="006B2109" w:rsidP="006B2109">
      <w:pPr>
        <w:rPr>
          <w:rFonts w:asciiTheme="minorHAnsi" w:hAnsiTheme="minorHAnsi" w:cstheme="minorHAnsi"/>
          <w:szCs w:val="22"/>
        </w:rPr>
      </w:pPr>
    </w:p>
    <w:p w14:paraId="4D876E0D" w14:textId="0FE87964" w:rsidR="006B2109" w:rsidRDefault="006B2109" w:rsidP="006B2109">
      <w:pPr>
        <w:rPr>
          <w:rFonts w:asciiTheme="minorHAnsi" w:hAnsiTheme="minorHAnsi" w:cstheme="minorHAnsi"/>
          <w:szCs w:val="22"/>
        </w:rPr>
      </w:pPr>
      <w:r w:rsidRPr="00860178">
        <w:rPr>
          <w:rFonts w:asciiTheme="minorHAnsi" w:hAnsiTheme="minorHAnsi" w:cstheme="minorHAnsi"/>
          <w:position w:val="-30"/>
          <w:szCs w:val="22"/>
        </w:rPr>
        <w:object w:dxaOrig="2420" w:dyaOrig="680" w14:anchorId="5F95C662">
          <v:shape id="_x0000_i1058" type="#_x0000_t75" style="width:120pt;height:36pt" o:ole="">
            <v:imagedata r:id="rId52" o:title=""/>
          </v:shape>
          <o:OLEObject Type="Embed" ProgID="Equation.DSMT4" ShapeID="_x0000_i1058" DrawAspect="Content" ObjectID="_1825271237" r:id="rId74"/>
        </w:object>
      </w:r>
    </w:p>
    <w:p w14:paraId="2897227D" w14:textId="77777777" w:rsidR="006B2109" w:rsidRDefault="006B2109" w:rsidP="006B2109">
      <w:pPr>
        <w:rPr>
          <w:rFonts w:asciiTheme="minorHAnsi" w:hAnsiTheme="minorHAnsi" w:cstheme="minorHAnsi"/>
          <w:szCs w:val="22"/>
        </w:rPr>
      </w:pPr>
    </w:p>
    <w:p w14:paraId="7AB1966B" w14:textId="4FE0C14E" w:rsidR="006B2109" w:rsidRDefault="006B2109" w:rsidP="006B2109">
      <w:pPr>
        <w:rPr>
          <w:rFonts w:asciiTheme="minorHAnsi" w:hAnsiTheme="minorHAnsi" w:cstheme="minorHAnsi"/>
          <w:szCs w:val="22"/>
        </w:rPr>
      </w:pPr>
      <w:r>
        <w:rPr>
          <w:rFonts w:asciiTheme="minorHAnsi" w:hAnsiTheme="minorHAnsi" w:cstheme="minorHAnsi"/>
          <w:szCs w:val="22"/>
        </w:rPr>
        <w:t>we see that the solution,</w:t>
      </w:r>
      <w:r w:rsidR="00095D78">
        <w:rPr>
          <w:rFonts w:asciiTheme="minorHAnsi" w:hAnsiTheme="minorHAnsi" w:cstheme="minorHAnsi"/>
          <w:szCs w:val="22"/>
        </w:rPr>
        <w:t xml:space="preserve"> </w:t>
      </w:r>
      <w:r>
        <w:rPr>
          <w:rFonts w:ascii="Calibri" w:hAnsi="Calibri" w:cs="Calibri"/>
          <w:szCs w:val="22"/>
        </w:rPr>
        <w:t>ω</w:t>
      </w:r>
      <w:r>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Pr>
          <w:rFonts w:asciiTheme="minorHAnsi" w:hAnsiTheme="minorHAnsi" w:cstheme="minorHAnsi"/>
          <w:szCs w:val="22"/>
          <w:vertAlign w:val="subscript"/>
        </w:rPr>
        <w:t>i</w:t>
      </w:r>
      <w:r>
        <w:rPr>
          <w:rFonts w:asciiTheme="minorHAnsi" w:hAnsiTheme="minorHAnsi" w:cstheme="minorHAnsi"/>
          <w:szCs w:val="22"/>
        </w:rPr>
        <w:t>, to the equation:</w:t>
      </w:r>
    </w:p>
    <w:p w14:paraId="09E48B59" w14:textId="77777777" w:rsidR="006B2109" w:rsidRDefault="006B2109" w:rsidP="006B2109">
      <w:pPr>
        <w:rPr>
          <w:rFonts w:asciiTheme="minorHAnsi" w:hAnsiTheme="minorHAnsi" w:cstheme="minorHAnsi"/>
          <w:szCs w:val="22"/>
        </w:rPr>
      </w:pPr>
    </w:p>
    <w:p w14:paraId="1FC28E34" w14:textId="77777777" w:rsidR="006B2109" w:rsidRDefault="006B2109" w:rsidP="006B2109">
      <w:pPr>
        <w:rPr>
          <w:rFonts w:asciiTheme="minorHAnsi" w:hAnsiTheme="minorHAnsi" w:cstheme="minorHAnsi"/>
          <w:szCs w:val="22"/>
        </w:rPr>
      </w:pPr>
      <w:r w:rsidRPr="00CA2418">
        <w:rPr>
          <w:rFonts w:asciiTheme="minorHAnsi" w:hAnsiTheme="minorHAnsi" w:cstheme="minorHAnsi"/>
          <w:position w:val="-12"/>
          <w:szCs w:val="22"/>
        </w:rPr>
        <w:object w:dxaOrig="1900" w:dyaOrig="360" w14:anchorId="1A9C5690">
          <v:shape id="_x0000_i1059" type="#_x0000_t75" style="width:101pt;height:19pt" o:ole="" fillcolor="#cfc">
            <v:imagedata r:id="rId75" o:title=""/>
          </v:shape>
          <o:OLEObject Type="Embed" ProgID="Equation.DSMT4" ShapeID="_x0000_i1059" DrawAspect="Content" ObjectID="_1825271238" r:id="rId76"/>
        </w:object>
      </w:r>
    </w:p>
    <w:p w14:paraId="2A6F567D" w14:textId="77777777" w:rsidR="006B2109" w:rsidRDefault="006B2109" w:rsidP="006B2109">
      <w:pPr>
        <w:rPr>
          <w:rFonts w:asciiTheme="minorHAnsi" w:hAnsiTheme="minorHAnsi" w:cstheme="minorHAnsi"/>
          <w:szCs w:val="22"/>
        </w:rPr>
      </w:pPr>
    </w:p>
    <w:p w14:paraId="2632D8AE" w14:textId="611A7065" w:rsidR="006B2109" w:rsidRDefault="006B2109" w:rsidP="006B2109">
      <w:pPr>
        <w:rPr>
          <w:rFonts w:asciiTheme="minorHAnsi" w:hAnsiTheme="minorHAnsi" w:cstheme="minorHAnsi"/>
          <w:szCs w:val="22"/>
        </w:rPr>
      </w:pPr>
      <w:r>
        <w:rPr>
          <w:rFonts w:asciiTheme="minorHAnsi" w:hAnsiTheme="minorHAnsi" w:cstheme="minorHAnsi"/>
          <w:szCs w:val="22"/>
        </w:rPr>
        <w:t xml:space="preserve">which in the present context is simply the pole of the GF, gives us the new energy and lifetime, </w:t>
      </w:r>
      <w:r>
        <w:rPr>
          <w:rFonts w:ascii="Calibri" w:hAnsi="Calibri" w:cs="Calibri"/>
          <w:szCs w:val="22"/>
        </w:rPr>
        <w:t>τ</w:t>
      </w:r>
      <w:r>
        <w:rPr>
          <w:rFonts w:asciiTheme="minorHAnsi" w:hAnsiTheme="minorHAnsi" w:cstheme="minorHAnsi"/>
          <w:szCs w:val="22"/>
        </w:rPr>
        <w:t xml:space="preserve">, of the state, as argued in the BWPT file.  i.e., </w:t>
      </w:r>
    </w:p>
    <w:p w14:paraId="07AF4C1A" w14:textId="77777777" w:rsidR="006B2109" w:rsidRDefault="006B2109" w:rsidP="006B2109">
      <w:pPr>
        <w:rPr>
          <w:rFonts w:asciiTheme="minorHAnsi" w:hAnsiTheme="minorHAnsi" w:cstheme="minorHAnsi"/>
          <w:szCs w:val="22"/>
        </w:rPr>
      </w:pPr>
    </w:p>
    <w:p w14:paraId="6B074075" w14:textId="77777777" w:rsidR="006B2109" w:rsidRDefault="006B2109" w:rsidP="006B2109">
      <w:pPr>
        <w:rPr>
          <w:rFonts w:asciiTheme="minorHAnsi" w:hAnsiTheme="minorHAnsi" w:cstheme="minorHAnsi"/>
          <w:szCs w:val="22"/>
        </w:rPr>
      </w:pPr>
      <w:r w:rsidRPr="000610C2">
        <w:rPr>
          <w:rFonts w:asciiTheme="minorHAnsi" w:hAnsiTheme="minorHAnsi" w:cstheme="minorHAnsi"/>
          <w:position w:val="-46"/>
          <w:szCs w:val="22"/>
        </w:rPr>
        <w:object w:dxaOrig="1260" w:dyaOrig="1040" w14:anchorId="63A0ADA7">
          <v:shape id="_x0000_i1060" type="#_x0000_t75" style="width:60pt;height:54pt" o:ole="" filled="t" fillcolor="#cfc">
            <v:imagedata r:id="rId77" o:title=""/>
          </v:shape>
          <o:OLEObject Type="Embed" ProgID="Equation.DSMT4" ShapeID="_x0000_i1060" DrawAspect="Content" ObjectID="_1825271239" r:id="rId78"/>
        </w:object>
      </w:r>
    </w:p>
    <w:p w14:paraId="71058DF8" w14:textId="77777777" w:rsidR="006B2109" w:rsidRDefault="006B2109" w:rsidP="006B2109">
      <w:pPr>
        <w:rPr>
          <w:rFonts w:asciiTheme="minorHAnsi" w:hAnsiTheme="minorHAnsi" w:cstheme="minorHAnsi"/>
          <w:szCs w:val="22"/>
        </w:rPr>
      </w:pPr>
    </w:p>
    <w:p w14:paraId="5B39B853" w14:textId="746F178F" w:rsidR="006B2109" w:rsidRPr="00860178" w:rsidRDefault="006B2109" w:rsidP="006B2109">
      <w:pPr>
        <w:rPr>
          <w:rFonts w:asciiTheme="minorHAnsi" w:hAnsiTheme="minorHAnsi" w:cstheme="minorHAnsi"/>
          <w:i/>
          <w:szCs w:val="22"/>
        </w:rPr>
      </w:pPr>
      <w:r>
        <w:rPr>
          <w:rFonts w:asciiTheme="minorHAnsi" w:hAnsiTheme="minorHAnsi" w:cstheme="minorHAnsi"/>
          <w:szCs w:val="22"/>
        </w:rPr>
        <w:t xml:space="preserve">Exact eigenstates would have infinite lifetimes, and so would have no imaginary part, i.e., they’d be real.  </w:t>
      </w:r>
      <w:r w:rsidR="003F3A8A">
        <w:rPr>
          <w:rFonts w:asciiTheme="minorHAnsi" w:hAnsiTheme="minorHAnsi" w:cstheme="minorHAnsi"/>
          <w:szCs w:val="22"/>
        </w:rPr>
        <w:t xml:space="preserve">To make our interpretation of the imaginary part (if present) of the pole more credible, let’s </w:t>
      </w:r>
      <w:r>
        <w:rPr>
          <w:rFonts w:asciiTheme="minorHAnsi" w:hAnsiTheme="minorHAnsi" w:cstheme="minorHAnsi"/>
          <w:szCs w:val="22"/>
        </w:rPr>
        <w:t>approximate G</w:t>
      </w:r>
      <w:r>
        <w:rPr>
          <w:rFonts w:asciiTheme="minorHAnsi" w:hAnsiTheme="minorHAnsi" w:cstheme="minorHAnsi"/>
          <w:szCs w:val="22"/>
          <w:vertAlign w:val="subscript"/>
        </w:rPr>
        <w:t>ii</w:t>
      </w:r>
      <w:r>
        <w:rPr>
          <w:rFonts w:asciiTheme="minorHAnsi" w:hAnsiTheme="minorHAnsi" w:cstheme="minorHAnsi"/>
          <w:szCs w:val="22"/>
        </w:rPr>
        <w:t>(</w:t>
      </w:r>
      <w:r>
        <w:rPr>
          <w:rFonts w:ascii="Calibri" w:hAnsi="Calibri" w:cs="Calibri"/>
          <w:szCs w:val="22"/>
        </w:rPr>
        <w:t>ω</w:t>
      </w:r>
      <w:r>
        <w:rPr>
          <w:rFonts w:asciiTheme="minorHAnsi" w:hAnsiTheme="minorHAnsi" w:cstheme="minorHAnsi"/>
          <w:szCs w:val="22"/>
        </w:rPr>
        <w:t>) about this pole we ‘found’:</w:t>
      </w:r>
    </w:p>
    <w:p w14:paraId="506122D1" w14:textId="77777777" w:rsidR="006B2109" w:rsidRPr="00860178" w:rsidRDefault="006B2109" w:rsidP="006B2109">
      <w:pPr>
        <w:rPr>
          <w:rFonts w:asciiTheme="minorHAnsi" w:hAnsiTheme="minorHAnsi" w:cstheme="minorHAnsi"/>
          <w:szCs w:val="22"/>
        </w:rPr>
      </w:pPr>
    </w:p>
    <w:p w14:paraId="39817D86"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position w:val="-146"/>
          <w:szCs w:val="22"/>
        </w:rPr>
        <w:object w:dxaOrig="6180" w:dyaOrig="3040" w14:anchorId="63270BE6">
          <v:shape id="_x0000_i1061" type="#_x0000_t75" style="width:312pt;height:150pt" o:ole="" fillcolor="#cfc">
            <v:imagedata r:id="rId79" o:title=""/>
          </v:shape>
          <o:OLEObject Type="Embed" ProgID="Equation.DSMT4" ShapeID="_x0000_i1061" DrawAspect="Content" ObjectID="_1825271240" r:id="rId80"/>
        </w:object>
      </w:r>
    </w:p>
    <w:p w14:paraId="37B9501A" w14:textId="77777777" w:rsidR="006B2109" w:rsidRPr="00860178" w:rsidRDefault="006B2109" w:rsidP="006B2109">
      <w:pPr>
        <w:rPr>
          <w:rFonts w:asciiTheme="minorHAnsi" w:hAnsiTheme="minorHAnsi" w:cstheme="minorHAnsi"/>
          <w:szCs w:val="22"/>
        </w:rPr>
      </w:pPr>
    </w:p>
    <w:p w14:paraId="5B42C7CA"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szCs w:val="22"/>
        </w:rPr>
        <w:t>So we can write,</w:t>
      </w:r>
    </w:p>
    <w:p w14:paraId="2BF78220" w14:textId="77777777" w:rsidR="006B2109" w:rsidRPr="00860178" w:rsidRDefault="006B2109" w:rsidP="006B2109">
      <w:pPr>
        <w:rPr>
          <w:rFonts w:asciiTheme="minorHAnsi" w:hAnsiTheme="minorHAnsi" w:cstheme="minorHAnsi"/>
          <w:szCs w:val="22"/>
        </w:rPr>
      </w:pPr>
    </w:p>
    <w:p w14:paraId="5147D520" w14:textId="77777777" w:rsidR="006B2109" w:rsidRDefault="006B2109" w:rsidP="006B2109">
      <w:pPr>
        <w:rPr>
          <w:rFonts w:asciiTheme="minorHAnsi" w:hAnsiTheme="minorHAnsi" w:cstheme="minorHAnsi"/>
          <w:szCs w:val="22"/>
        </w:rPr>
      </w:pPr>
      <w:r w:rsidRPr="00860178">
        <w:rPr>
          <w:rFonts w:asciiTheme="minorHAnsi" w:hAnsiTheme="minorHAnsi" w:cstheme="minorHAnsi"/>
          <w:position w:val="-52"/>
          <w:szCs w:val="22"/>
        </w:rPr>
        <w:object w:dxaOrig="6960" w:dyaOrig="1560" w14:anchorId="6C005BC8">
          <v:shape id="_x0000_i1062" type="#_x0000_t75" style="width:348pt;height:78pt" o:ole="" filled="t" fillcolor="#cfc">
            <v:imagedata r:id="rId81" o:title=""/>
          </v:shape>
          <o:OLEObject Type="Embed" ProgID="Equation.DSMT4" ShapeID="_x0000_i1062" DrawAspect="Content" ObjectID="_1825271241" r:id="rId82"/>
        </w:object>
      </w:r>
    </w:p>
    <w:p w14:paraId="4BC7FBC0" w14:textId="77777777" w:rsidR="006B2109" w:rsidRDefault="006B2109" w:rsidP="006B2109">
      <w:pPr>
        <w:rPr>
          <w:rFonts w:asciiTheme="minorHAnsi" w:hAnsiTheme="minorHAnsi" w:cstheme="minorHAnsi"/>
          <w:szCs w:val="22"/>
        </w:rPr>
      </w:pPr>
    </w:p>
    <w:p w14:paraId="5211C765" w14:textId="29940CBF" w:rsidR="006B2109" w:rsidRDefault="003F3A8A" w:rsidP="006B2109">
      <w:pPr>
        <w:rPr>
          <w:rFonts w:asciiTheme="minorHAnsi" w:hAnsiTheme="minorHAnsi" w:cstheme="minorHAnsi"/>
          <w:szCs w:val="22"/>
        </w:rPr>
      </w:pPr>
      <w:r>
        <w:rPr>
          <w:rFonts w:asciiTheme="minorHAnsi" w:hAnsiTheme="minorHAnsi" w:cstheme="minorHAnsi"/>
          <w:szCs w:val="22"/>
        </w:rPr>
        <w:t xml:space="preserve">The last line, about </w:t>
      </w:r>
      <w:r>
        <w:rPr>
          <w:rFonts w:ascii="Calibri" w:hAnsi="Calibri" w:cs="Calibri"/>
          <w:szCs w:val="22"/>
        </w:rPr>
        <w:t>Γ</w:t>
      </w:r>
      <w:r>
        <w:rPr>
          <w:rFonts w:asciiTheme="minorHAnsi" w:hAnsiTheme="minorHAnsi" w:cstheme="minorHAnsi"/>
          <w:szCs w:val="22"/>
        </w:rPr>
        <w:t>, follows, i</w:t>
      </w:r>
      <w:r w:rsidR="006B2109">
        <w:rPr>
          <w:rFonts w:asciiTheme="minorHAnsi" w:hAnsiTheme="minorHAnsi" w:cstheme="minorHAnsi"/>
          <w:szCs w:val="22"/>
        </w:rPr>
        <w:t>f we undo the Fourier transform</w:t>
      </w:r>
      <w:r>
        <w:rPr>
          <w:rFonts w:asciiTheme="minorHAnsi" w:hAnsiTheme="minorHAnsi" w:cstheme="minorHAnsi"/>
          <w:szCs w:val="22"/>
        </w:rPr>
        <w:t>.  T</w:t>
      </w:r>
      <w:r w:rsidR="006B2109">
        <w:rPr>
          <w:rFonts w:asciiTheme="minorHAnsi" w:hAnsiTheme="minorHAnsi" w:cstheme="minorHAnsi"/>
          <w:szCs w:val="22"/>
        </w:rPr>
        <w:t>hen we’d have something like</w:t>
      </w:r>
    </w:p>
    <w:p w14:paraId="0F1B54F2" w14:textId="77777777" w:rsidR="006B2109" w:rsidRDefault="006B2109" w:rsidP="006B2109">
      <w:pPr>
        <w:rPr>
          <w:rFonts w:asciiTheme="minorHAnsi" w:hAnsiTheme="minorHAnsi" w:cstheme="minorHAnsi"/>
          <w:szCs w:val="22"/>
        </w:rPr>
      </w:pPr>
    </w:p>
    <w:p w14:paraId="269686EE" w14:textId="0F342240" w:rsidR="006B2109" w:rsidRPr="00860178" w:rsidRDefault="003F3A8A" w:rsidP="006B2109">
      <w:pPr>
        <w:rPr>
          <w:rFonts w:asciiTheme="minorHAnsi" w:hAnsiTheme="minorHAnsi" w:cstheme="minorHAnsi"/>
          <w:szCs w:val="22"/>
        </w:rPr>
      </w:pPr>
      <w:r w:rsidRPr="003F3A8A">
        <w:rPr>
          <w:position w:val="-88"/>
        </w:rPr>
        <w:object w:dxaOrig="2820" w:dyaOrig="1920" w14:anchorId="64CDF0B4">
          <v:shape id="_x0000_i1063" type="#_x0000_t75" style="width:141.5pt;height:98.5pt" o:ole="">
            <v:imagedata r:id="rId83" o:title=""/>
          </v:shape>
          <o:OLEObject Type="Embed" ProgID="Equation.DSMT4" ShapeID="_x0000_i1063" DrawAspect="Content" ObjectID="_1825271242" r:id="rId84"/>
        </w:object>
      </w:r>
    </w:p>
    <w:p w14:paraId="570C4A10" w14:textId="77777777" w:rsidR="006B2109" w:rsidRDefault="006B2109" w:rsidP="006B2109">
      <w:pPr>
        <w:rPr>
          <w:rFonts w:asciiTheme="minorHAnsi" w:hAnsiTheme="minorHAnsi" w:cstheme="minorHAnsi"/>
          <w:szCs w:val="22"/>
        </w:rPr>
      </w:pPr>
    </w:p>
    <w:p w14:paraId="0D823D01" w14:textId="57739BA1" w:rsidR="006B2109" w:rsidRDefault="003F3A8A" w:rsidP="006B2109">
      <w:pPr>
        <w:rPr>
          <w:rFonts w:asciiTheme="minorHAnsi" w:hAnsiTheme="minorHAnsi" w:cstheme="minorHAnsi"/>
          <w:szCs w:val="22"/>
        </w:rPr>
      </w:pPr>
      <w:r>
        <w:rPr>
          <w:rFonts w:asciiTheme="minorHAnsi" w:hAnsiTheme="minorHAnsi" w:cstheme="minorHAnsi"/>
          <w:szCs w:val="22"/>
        </w:rPr>
        <w:t xml:space="preserve">And can now see the imaginary part of </w:t>
      </w:r>
      <m:oMath>
        <m:sSub>
          <m:sSubPr>
            <m:ctrlPr>
              <w:rPr>
                <w:rFonts w:ascii="Cambria Math" w:hAnsi="Cambria Math" w:cstheme="minorHAnsi"/>
                <w:i/>
                <w:szCs w:val="22"/>
              </w:rPr>
            </m:ctrlPr>
          </m:sSubPr>
          <m:e>
            <m:acc>
              <m:accPr>
                <m:chr m:val="̃"/>
                <m:ctrlPr>
                  <w:rPr>
                    <w:rFonts w:ascii="Cambria Math" w:hAnsi="Cambria Math" w:cstheme="minorHAnsi"/>
                    <w:i/>
                    <w:szCs w:val="22"/>
                  </w:rPr>
                </m:ctrlPr>
              </m:accPr>
              <m:e>
                <m:r>
                  <w:rPr>
                    <w:rFonts w:ascii="Cambria Math" w:hAnsi="Cambria Math" w:cstheme="minorHAnsi"/>
                    <w:szCs w:val="22"/>
                  </w:rPr>
                  <m:t>E</m:t>
                </m:r>
              </m:e>
            </m:acc>
          </m:e>
          <m:sub>
            <m:r>
              <w:rPr>
                <w:rFonts w:ascii="Cambria Math" w:hAnsi="Cambria Math" w:cstheme="minorHAnsi"/>
                <w:szCs w:val="22"/>
              </w:rPr>
              <m:t>i</m:t>
            </m:r>
          </m:sub>
        </m:sSub>
      </m:oMath>
      <w:r>
        <w:rPr>
          <w:rFonts w:asciiTheme="minorHAnsi" w:hAnsiTheme="minorHAnsi" w:cstheme="minorHAnsi"/>
          <w:szCs w:val="22"/>
        </w:rPr>
        <w:t xml:space="preserve"> gives the rate of decay (square G and we get basically the amplitude of the wavefunction squared, and then we get e</w:t>
      </w:r>
      <w:r>
        <w:rPr>
          <w:rFonts w:asciiTheme="minorHAnsi" w:hAnsiTheme="minorHAnsi" w:cstheme="minorHAnsi"/>
          <w:szCs w:val="22"/>
          <w:vertAlign w:val="superscript"/>
        </w:rPr>
        <w:t>-</w:t>
      </w:r>
      <w:r>
        <w:rPr>
          <w:rFonts w:ascii="Calibri" w:hAnsi="Calibri" w:cs="Calibri"/>
          <w:szCs w:val="22"/>
          <w:vertAlign w:val="superscript"/>
        </w:rPr>
        <w:t>Γ</w:t>
      </w:r>
      <w:r>
        <w:rPr>
          <w:rFonts w:asciiTheme="minorHAnsi" w:hAnsiTheme="minorHAnsi" w:cstheme="minorHAnsi"/>
          <w:szCs w:val="22"/>
          <w:vertAlign w:val="superscript"/>
        </w:rPr>
        <w:t>t</w:t>
      </w:r>
      <w:r>
        <w:rPr>
          <w:rFonts w:asciiTheme="minorHAnsi" w:hAnsiTheme="minorHAnsi" w:cstheme="minorHAnsi"/>
          <w:szCs w:val="22"/>
        </w:rPr>
        <w:t xml:space="preserve"> term showing that the overlap of the state with itself, as time progresses, decays exponentially with rate </w:t>
      </w:r>
      <w:r>
        <w:rPr>
          <w:rFonts w:ascii="Calibri" w:hAnsi="Calibri" w:cs="Calibri"/>
          <w:szCs w:val="22"/>
        </w:rPr>
        <w:t>Γ</w:t>
      </w:r>
      <w:r>
        <w:rPr>
          <w:rFonts w:asciiTheme="minorHAnsi" w:hAnsiTheme="minorHAnsi" w:cstheme="minorHAnsi"/>
          <w:szCs w:val="22"/>
        </w:rPr>
        <w:t xml:space="preserve">).  Z </w:t>
      </w:r>
      <w:r w:rsidR="006B2109">
        <w:rPr>
          <w:rFonts w:asciiTheme="minorHAnsi" w:hAnsiTheme="minorHAnsi" w:cstheme="minorHAnsi"/>
          <w:szCs w:val="22"/>
        </w:rPr>
        <w:t xml:space="preserve">would seem to </w:t>
      </w:r>
      <w:r>
        <w:rPr>
          <w:rFonts w:asciiTheme="minorHAnsi" w:hAnsiTheme="minorHAnsi" w:cstheme="minorHAnsi"/>
          <w:szCs w:val="22"/>
        </w:rPr>
        <w:t xml:space="preserve">be </w:t>
      </w:r>
      <w:r w:rsidR="006B2109">
        <w:rPr>
          <w:rFonts w:asciiTheme="minorHAnsi" w:hAnsiTheme="minorHAnsi" w:cstheme="minorHAnsi"/>
          <w:szCs w:val="22"/>
        </w:rPr>
        <w:t xml:space="preserve">roughly proportional to how close our state |i&gt; is </w:t>
      </w:r>
      <w:r w:rsidR="00A43027">
        <w:rPr>
          <w:rFonts w:asciiTheme="minorHAnsi" w:hAnsiTheme="minorHAnsi" w:cstheme="minorHAnsi"/>
          <w:szCs w:val="22"/>
        </w:rPr>
        <w:t xml:space="preserve">to </w:t>
      </w:r>
      <w:r w:rsidR="006B2109">
        <w:rPr>
          <w:rFonts w:asciiTheme="minorHAnsi" w:hAnsiTheme="minorHAnsi" w:cstheme="minorHAnsi"/>
          <w:szCs w:val="22"/>
        </w:rPr>
        <w:t>an exact state (higher the closer).  We can look at this information in a different way.  Borrowing from later discussion of GF’s, the spectral function can be defined as</w:t>
      </w:r>
      <w:r w:rsidR="006B2109" w:rsidRPr="00860178">
        <w:rPr>
          <w:rFonts w:asciiTheme="minorHAnsi" w:hAnsiTheme="minorHAnsi" w:cstheme="minorHAnsi"/>
          <w:szCs w:val="22"/>
        </w:rPr>
        <w:t xml:space="preserve"> A </w:t>
      </w:r>
      <w:r w:rsidR="006B2109">
        <w:rPr>
          <w:rFonts w:asciiTheme="minorHAnsi" w:hAnsiTheme="minorHAnsi" w:cstheme="minorHAnsi"/>
          <w:szCs w:val="22"/>
        </w:rPr>
        <w:t>= -(1/</w:t>
      </w:r>
      <w:r w:rsidR="006B2109">
        <w:rPr>
          <w:rFonts w:ascii="Calibri" w:hAnsi="Calibri" w:cs="Calibri"/>
          <w:szCs w:val="22"/>
        </w:rPr>
        <w:t>π</w:t>
      </w:r>
      <w:r w:rsidR="006B2109">
        <w:rPr>
          <w:rFonts w:asciiTheme="minorHAnsi" w:hAnsiTheme="minorHAnsi" w:cstheme="minorHAnsi"/>
          <w:szCs w:val="22"/>
        </w:rPr>
        <w:t>)</w:t>
      </w:r>
      <w:r w:rsidR="006B2109" w:rsidRPr="00860178">
        <w:rPr>
          <w:rFonts w:asciiTheme="minorHAnsi" w:hAnsiTheme="minorHAnsi" w:cstheme="minorHAnsi"/>
          <w:szCs w:val="22"/>
        </w:rPr>
        <w:t>ImG</w:t>
      </w:r>
      <w:r w:rsidR="006B2109">
        <w:rPr>
          <w:rFonts w:asciiTheme="minorHAnsi" w:hAnsiTheme="minorHAnsi" w:cstheme="minorHAnsi"/>
          <w:szCs w:val="22"/>
        </w:rPr>
        <w:t>.  This would give us, formally,</w:t>
      </w:r>
    </w:p>
    <w:p w14:paraId="586B0622" w14:textId="77777777" w:rsidR="006B2109" w:rsidRDefault="006B2109" w:rsidP="006B2109">
      <w:pPr>
        <w:rPr>
          <w:rFonts w:asciiTheme="minorHAnsi" w:hAnsiTheme="minorHAnsi" w:cstheme="minorHAnsi"/>
          <w:szCs w:val="22"/>
        </w:rPr>
      </w:pPr>
    </w:p>
    <w:bookmarkStart w:id="0" w:name="_Hlk36035509"/>
    <w:p w14:paraId="1CD73E17" w14:textId="77777777" w:rsidR="006B2109" w:rsidRDefault="006B2109" w:rsidP="006B2109">
      <w:pPr>
        <w:rPr>
          <w:rFonts w:asciiTheme="minorHAnsi" w:hAnsiTheme="minorHAnsi" w:cstheme="minorHAnsi"/>
          <w:szCs w:val="22"/>
        </w:rPr>
      </w:pPr>
      <w:r w:rsidRPr="002A6500">
        <w:rPr>
          <w:rFonts w:asciiTheme="minorHAnsi" w:hAnsiTheme="minorHAnsi" w:cstheme="minorHAnsi"/>
          <w:position w:val="-132"/>
          <w:szCs w:val="22"/>
        </w:rPr>
        <w:object w:dxaOrig="5800" w:dyaOrig="2760" w14:anchorId="25921423">
          <v:shape id="_x0000_i1064" type="#_x0000_t75" style="width:4in;height:2in" o:ole="">
            <v:imagedata r:id="rId85" o:title=""/>
          </v:shape>
          <o:OLEObject Type="Embed" ProgID="Equation.DSMT4" ShapeID="_x0000_i1064" DrawAspect="Content" ObjectID="_1825271243" r:id="rId86"/>
        </w:object>
      </w:r>
      <w:bookmarkEnd w:id="0"/>
    </w:p>
    <w:p w14:paraId="0875B5E0" w14:textId="77777777" w:rsidR="006B2109" w:rsidRDefault="006B2109" w:rsidP="006B2109">
      <w:pPr>
        <w:rPr>
          <w:rFonts w:asciiTheme="minorHAnsi" w:hAnsiTheme="minorHAnsi" w:cstheme="minorHAnsi"/>
          <w:szCs w:val="22"/>
        </w:rPr>
      </w:pPr>
    </w:p>
    <w:p w14:paraId="26CF0AB9" w14:textId="77777777" w:rsidR="006B2109" w:rsidRPr="002A6500" w:rsidRDefault="006B2109" w:rsidP="006B2109">
      <w:pPr>
        <w:rPr>
          <w:rFonts w:asciiTheme="minorHAnsi" w:hAnsiTheme="minorHAnsi" w:cstheme="minorHAnsi"/>
          <w:szCs w:val="22"/>
        </w:rPr>
      </w:pPr>
      <w:r>
        <w:rPr>
          <w:rFonts w:asciiTheme="minorHAnsi" w:hAnsiTheme="minorHAnsi" w:cstheme="minorHAnsi"/>
          <w:szCs w:val="22"/>
        </w:rPr>
        <w:t>So we get the density of states – basically the fraction of our state |i&gt; that spreads into an exact state within energy range (</w:t>
      </w:r>
      <w:r>
        <w:rPr>
          <w:rFonts w:ascii="Calibri" w:hAnsi="Calibri" w:cs="Calibri"/>
          <w:szCs w:val="22"/>
        </w:rPr>
        <w:t>ω</w:t>
      </w:r>
      <w:r>
        <w:rPr>
          <w:rFonts w:asciiTheme="minorHAnsi" w:hAnsiTheme="minorHAnsi" w:cstheme="minorHAnsi"/>
          <w:szCs w:val="22"/>
        </w:rPr>
        <w:t xml:space="preserve">, </w:t>
      </w:r>
      <w:r>
        <w:rPr>
          <w:rFonts w:ascii="Calibri" w:hAnsi="Calibri" w:cs="Calibri"/>
          <w:szCs w:val="22"/>
        </w:rPr>
        <w:t>ω</w:t>
      </w:r>
      <w:r>
        <w:rPr>
          <w:rFonts w:asciiTheme="minorHAnsi" w:hAnsiTheme="minorHAnsi" w:cstheme="minorHAnsi"/>
          <w:szCs w:val="22"/>
        </w:rPr>
        <w:t>+d</w:t>
      </w:r>
      <w:r>
        <w:rPr>
          <w:rFonts w:ascii="Calibri" w:hAnsi="Calibri" w:cs="Calibri"/>
          <w:szCs w:val="22"/>
        </w:rPr>
        <w:t>ω</w:t>
      </w:r>
      <w:r>
        <w:rPr>
          <w:rFonts w:asciiTheme="minorHAnsi" w:hAnsiTheme="minorHAnsi" w:cstheme="minorHAnsi"/>
          <w:szCs w:val="22"/>
        </w:rPr>
        <w:t xml:space="preserve">).  Can see that if we integrate w/r to </w:t>
      </w:r>
      <w:r>
        <w:rPr>
          <w:rFonts w:ascii="Calibri" w:hAnsi="Calibri" w:cs="Calibri"/>
          <w:szCs w:val="22"/>
        </w:rPr>
        <w:t>ω</w:t>
      </w:r>
      <w:r>
        <w:rPr>
          <w:rFonts w:asciiTheme="minorHAnsi" w:hAnsiTheme="minorHAnsi" w:cstheme="minorHAnsi"/>
          <w:szCs w:val="22"/>
        </w:rPr>
        <w:t>.  Then we just get 1.  Taking our GF form above, constructing the spectral function from it, we have:</w:t>
      </w:r>
    </w:p>
    <w:p w14:paraId="6FDB2575" w14:textId="77777777" w:rsidR="006B2109" w:rsidRPr="00860178" w:rsidRDefault="006B2109" w:rsidP="006B2109">
      <w:pPr>
        <w:rPr>
          <w:rFonts w:asciiTheme="minorHAnsi" w:hAnsiTheme="minorHAnsi" w:cstheme="minorHAnsi"/>
          <w:szCs w:val="22"/>
        </w:rPr>
      </w:pPr>
    </w:p>
    <w:p w14:paraId="4538F9EE" w14:textId="77777777" w:rsidR="006B2109" w:rsidRPr="00860178" w:rsidRDefault="006B2109" w:rsidP="006B2109">
      <w:pPr>
        <w:rPr>
          <w:rFonts w:asciiTheme="minorHAnsi" w:hAnsiTheme="minorHAnsi" w:cstheme="minorHAnsi"/>
          <w:szCs w:val="22"/>
        </w:rPr>
      </w:pPr>
      <w:r w:rsidRPr="00860178">
        <w:rPr>
          <w:rFonts w:asciiTheme="minorHAnsi" w:hAnsiTheme="minorHAnsi" w:cstheme="minorHAnsi"/>
          <w:position w:val="-42"/>
          <w:szCs w:val="22"/>
        </w:rPr>
        <w:object w:dxaOrig="4860" w:dyaOrig="840" w14:anchorId="701B4805">
          <v:shape id="_x0000_i1065" type="#_x0000_t75" style="width:246pt;height:42pt" o:ole="" filled="t" fillcolor="#cfc">
            <v:imagedata r:id="rId87" o:title=""/>
          </v:shape>
          <o:OLEObject Type="Embed" ProgID="Equation.DSMT4" ShapeID="_x0000_i1065" DrawAspect="Content" ObjectID="_1825271244" r:id="rId88"/>
        </w:object>
      </w:r>
    </w:p>
    <w:p w14:paraId="35D90630" w14:textId="77777777" w:rsidR="006B2109" w:rsidRDefault="006B2109" w:rsidP="006B2109">
      <w:pPr>
        <w:rPr>
          <w:rFonts w:asciiTheme="minorHAnsi" w:hAnsiTheme="minorHAnsi" w:cstheme="minorHAnsi"/>
          <w:szCs w:val="22"/>
        </w:rPr>
      </w:pPr>
    </w:p>
    <w:p w14:paraId="61CF3A66" w14:textId="77777777" w:rsidR="006B2109" w:rsidRDefault="006B2109" w:rsidP="006B2109">
      <w:pPr>
        <w:rPr>
          <w:rFonts w:asciiTheme="minorHAnsi" w:hAnsiTheme="minorHAnsi" w:cstheme="minorHAnsi"/>
          <w:szCs w:val="22"/>
        </w:rPr>
      </w:pPr>
      <w:r>
        <w:rPr>
          <w:rFonts w:asciiTheme="minorHAnsi" w:hAnsiTheme="minorHAnsi" w:cstheme="minorHAnsi"/>
          <w:szCs w:val="22"/>
        </w:rPr>
        <w:t>This is of form,</w:t>
      </w:r>
    </w:p>
    <w:p w14:paraId="66004886" w14:textId="77777777" w:rsidR="006B2109" w:rsidRDefault="006B2109" w:rsidP="006B2109">
      <w:pPr>
        <w:rPr>
          <w:rFonts w:asciiTheme="minorHAnsi" w:hAnsiTheme="minorHAnsi" w:cstheme="minorHAnsi"/>
          <w:szCs w:val="22"/>
        </w:rPr>
      </w:pPr>
    </w:p>
    <w:p w14:paraId="33EB24FB" w14:textId="77777777" w:rsidR="006B2109" w:rsidRDefault="006B2109" w:rsidP="006B2109">
      <w:pPr>
        <w:rPr>
          <w:rFonts w:ascii="Calibri" w:hAnsi="Calibri" w:cs="Calibri"/>
        </w:rPr>
      </w:pPr>
      <w:r w:rsidRPr="001572BE">
        <w:rPr>
          <w:rFonts w:ascii="Calibri" w:hAnsi="Calibri" w:cs="Calibri"/>
        </w:rPr>
        <w:object w:dxaOrig="3948" w:dyaOrig="2508" w14:anchorId="61A6E8B1">
          <v:shape id="_x0000_i1066" type="#_x0000_t75" style="width:198pt;height:132pt" o:ole="">
            <v:imagedata r:id="rId89" o:title="" croptop="-627f" cropbottom="5958f" cropright="8167f"/>
          </v:shape>
          <o:OLEObject Type="Embed" ProgID="PBrush" ShapeID="_x0000_i1066" DrawAspect="Content" ObjectID="_1825271245" r:id="rId90"/>
        </w:object>
      </w:r>
    </w:p>
    <w:p w14:paraId="5EF68507" w14:textId="77777777" w:rsidR="006B2109" w:rsidRDefault="006B2109" w:rsidP="006B2109">
      <w:pPr>
        <w:rPr>
          <w:rFonts w:ascii="Calibri" w:hAnsi="Calibri" w:cs="Calibri"/>
        </w:rPr>
      </w:pPr>
    </w:p>
    <w:p w14:paraId="1E1972A3" w14:textId="428FEC34" w:rsidR="005B791C" w:rsidRDefault="006B2109" w:rsidP="00CA2418">
      <w:pPr>
        <w:rPr>
          <w:rFonts w:asciiTheme="minorHAnsi" w:hAnsiTheme="minorHAnsi" w:cstheme="minorHAnsi"/>
          <w:szCs w:val="22"/>
        </w:rPr>
      </w:pPr>
      <w:r>
        <w:rPr>
          <w:rFonts w:ascii="Calibri" w:hAnsi="Calibri" w:cs="Calibri"/>
        </w:rPr>
        <w:t xml:space="preserve">So we can see it’s centered about the real part of the pole of G, the new energy, and the width is related to the imaginary part of the pole, which is related to the scattering rate, the inverse lifetime.  This makes sense because the larger the mix of exact energy states that goes into the our state |i&gt;, the less of a true energy eigenstate it is, and the more quickly it should decay.  Or, from the energy-time uncertainty principle, the greater the uncertainty of energy, the smaller its lifetime, and greater its decay rate.  </w:t>
      </w:r>
      <w:r w:rsidR="00AC2EA1">
        <w:rPr>
          <w:rFonts w:asciiTheme="minorHAnsi" w:hAnsiTheme="minorHAnsi" w:cstheme="minorHAnsi"/>
          <w:szCs w:val="22"/>
        </w:rPr>
        <w:t xml:space="preserve">We can be even more explicit about the connection between the imaginary part of </w:t>
      </w:r>
      <w:r w:rsidR="00AC2EA1">
        <w:rPr>
          <w:rFonts w:ascii="Calibri" w:hAnsi="Calibri" w:cs="Calibri"/>
          <w:szCs w:val="22"/>
        </w:rPr>
        <w:t>Σ</w:t>
      </w:r>
      <w:r w:rsidR="00AC2EA1">
        <w:rPr>
          <w:rFonts w:asciiTheme="minorHAnsi" w:hAnsiTheme="minorHAnsi" w:cstheme="minorHAnsi"/>
          <w:szCs w:val="22"/>
        </w:rPr>
        <w:t xml:space="preserve"> and the lifetime when specializing to </w:t>
      </w:r>
      <w:r w:rsidR="007C3D15" w:rsidRPr="00B82EB3">
        <w:rPr>
          <w:rFonts w:asciiTheme="minorHAnsi" w:hAnsiTheme="minorHAnsi" w:cstheme="minorHAnsi"/>
          <w:szCs w:val="22"/>
        </w:rPr>
        <w:t>continuous energies,</w:t>
      </w:r>
      <w:r w:rsidR="00AC2EA1">
        <w:rPr>
          <w:rFonts w:asciiTheme="minorHAnsi" w:hAnsiTheme="minorHAnsi" w:cstheme="minorHAnsi"/>
          <w:szCs w:val="22"/>
        </w:rPr>
        <w:t xml:space="preserve"> i.e., scattering states.  </w:t>
      </w:r>
      <w:r w:rsidR="007C3D15" w:rsidRPr="00B82EB3">
        <w:rPr>
          <w:rFonts w:asciiTheme="minorHAnsi" w:hAnsiTheme="minorHAnsi" w:cstheme="minorHAnsi"/>
          <w:szCs w:val="22"/>
        </w:rPr>
        <w:t xml:space="preserve"> </w:t>
      </w:r>
      <w:r w:rsidR="005B791C">
        <w:rPr>
          <w:rFonts w:asciiTheme="minorHAnsi" w:hAnsiTheme="minorHAnsi" w:cstheme="minorHAnsi"/>
          <w:szCs w:val="22"/>
        </w:rPr>
        <w:t xml:space="preserve">Looking back at </w:t>
      </w:r>
      <w:r w:rsidR="005B791C">
        <w:rPr>
          <w:rFonts w:ascii="Calibri" w:hAnsi="Calibri" w:cs="Calibri"/>
          <w:szCs w:val="22"/>
        </w:rPr>
        <w:t>Σ</w:t>
      </w:r>
      <w:r w:rsidR="00442221">
        <w:rPr>
          <w:rFonts w:ascii="Calibri" w:hAnsi="Calibri" w:cs="Calibri"/>
          <w:szCs w:val="22"/>
        </w:rPr>
        <w:t>,</w:t>
      </w:r>
    </w:p>
    <w:p w14:paraId="76EC92EA" w14:textId="77777777" w:rsidR="005B791C" w:rsidRDefault="005B791C" w:rsidP="00CA2418">
      <w:pPr>
        <w:rPr>
          <w:rFonts w:asciiTheme="minorHAnsi" w:hAnsiTheme="minorHAnsi" w:cstheme="minorHAnsi"/>
          <w:szCs w:val="22"/>
        </w:rPr>
      </w:pPr>
    </w:p>
    <w:p w14:paraId="10FED65F" w14:textId="4356865E" w:rsidR="005B791C" w:rsidRDefault="005B791C" w:rsidP="00CA2418">
      <w:pPr>
        <w:rPr>
          <w:rFonts w:asciiTheme="minorHAnsi" w:hAnsiTheme="minorHAnsi" w:cstheme="minorHAnsi"/>
          <w:szCs w:val="22"/>
        </w:rPr>
      </w:pPr>
      <w:r w:rsidRPr="00320297">
        <w:rPr>
          <w:position w:val="-44"/>
        </w:rPr>
        <w:object w:dxaOrig="6360" w:dyaOrig="859" w14:anchorId="008D2F26">
          <v:shape id="_x0000_i1067" type="#_x0000_t75" style="width:318pt;height:43pt" o:ole="">
            <v:imagedata r:id="rId91" o:title=""/>
          </v:shape>
          <o:OLEObject Type="Embed" ProgID="Equation.DSMT4" ShapeID="_x0000_i1067" DrawAspect="Content" ObjectID="_1825271246" r:id="rId92"/>
        </w:object>
      </w:r>
    </w:p>
    <w:p w14:paraId="1A138E61" w14:textId="77777777" w:rsidR="005B791C" w:rsidRDefault="005B791C" w:rsidP="00CA2418">
      <w:pPr>
        <w:rPr>
          <w:rFonts w:asciiTheme="minorHAnsi" w:hAnsiTheme="minorHAnsi" w:cstheme="minorHAnsi"/>
          <w:szCs w:val="22"/>
        </w:rPr>
      </w:pPr>
    </w:p>
    <w:p w14:paraId="7A667264" w14:textId="19AED46B" w:rsidR="007C3D15" w:rsidRPr="00B82EB3" w:rsidRDefault="005B791C" w:rsidP="00CA2418">
      <w:pPr>
        <w:rPr>
          <w:rFonts w:asciiTheme="minorHAnsi" w:hAnsiTheme="minorHAnsi" w:cstheme="minorHAnsi"/>
          <w:szCs w:val="22"/>
        </w:rPr>
      </w:pPr>
      <w:r>
        <w:rPr>
          <w:rFonts w:asciiTheme="minorHAnsi" w:hAnsiTheme="minorHAnsi" w:cstheme="minorHAnsi"/>
          <w:szCs w:val="22"/>
        </w:rPr>
        <w:t xml:space="preserve">I think we could then ignore the </w:t>
      </w:r>
      <w:r w:rsidR="00275ED0">
        <w:rPr>
          <w:rFonts w:asciiTheme="minorHAnsi" w:hAnsiTheme="minorHAnsi" w:cstheme="minorHAnsi"/>
          <w:szCs w:val="22"/>
        </w:rPr>
        <w:t>restriction on the summation, as the support for adding back in the j = i, k = i, etc. terms is zero in the continuum limi</w:t>
      </w:r>
      <w:r>
        <w:rPr>
          <w:rFonts w:asciiTheme="minorHAnsi" w:hAnsiTheme="minorHAnsi" w:cstheme="minorHAnsi"/>
          <w:szCs w:val="22"/>
        </w:rPr>
        <w:t>t (but then we will need to keep the i0</w:t>
      </w:r>
      <w:r>
        <w:rPr>
          <w:rFonts w:asciiTheme="minorHAnsi" w:hAnsiTheme="minorHAnsi" w:cstheme="minorHAnsi"/>
          <w:szCs w:val="22"/>
          <w:vertAlign w:val="superscript"/>
        </w:rPr>
        <w:t>+</w:t>
      </w:r>
      <w:r>
        <w:rPr>
          <w:rFonts w:asciiTheme="minorHAnsi" w:hAnsiTheme="minorHAnsi" w:cstheme="minorHAnsi"/>
          <w:szCs w:val="22"/>
        </w:rPr>
        <w:t xml:space="preserve"> term).  </w:t>
      </w:r>
      <w:r w:rsidR="00442221">
        <w:rPr>
          <w:rFonts w:asciiTheme="minorHAnsi" w:hAnsiTheme="minorHAnsi" w:cstheme="minorHAnsi"/>
          <w:szCs w:val="22"/>
        </w:rPr>
        <w:t>And</w:t>
      </w:r>
      <w:r w:rsidR="00275ED0">
        <w:rPr>
          <w:rFonts w:asciiTheme="minorHAnsi" w:hAnsiTheme="minorHAnsi" w:cstheme="minorHAnsi"/>
          <w:szCs w:val="22"/>
        </w:rPr>
        <w:t xml:space="preserve"> then, we’d see that</w:t>
      </w:r>
      <w:r>
        <w:rPr>
          <w:rFonts w:asciiTheme="minorHAnsi" w:hAnsiTheme="minorHAnsi" w:cstheme="minorHAnsi"/>
          <w:szCs w:val="22"/>
        </w:rPr>
        <w:t xml:space="preserve"> </w:t>
      </w:r>
      <w:r w:rsidR="007C3D15" w:rsidRPr="00B82EB3">
        <w:rPr>
          <w:rFonts w:ascii="Calibri" w:hAnsi="Calibri" w:cs="Calibri"/>
          <w:szCs w:val="22"/>
        </w:rPr>
        <w:t>Σ</w:t>
      </w:r>
      <w:r w:rsidR="007C3D15" w:rsidRPr="00B82EB3">
        <w:rPr>
          <w:rFonts w:asciiTheme="minorHAnsi" w:hAnsiTheme="minorHAnsi" w:cstheme="minorHAnsi"/>
          <w:szCs w:val="22"/>
        </w:rPr>
        <w:t>(i,</w:t>
      </w:r>
      <w:r w:rsidR="007C3D15" w:rsidRPr="00B82EB3">
        <w:rPr>
          <w:rFonts w:ascii="Calibri" w:hAnsi="Calibri" w:cs="Calibri"/>
          <w:szCs w:val="22"/>
        </w:rPr>
        <w:t>ω</w:t>
      </w:r>
      <w:r w:rsidR="007C3D15" w:rsidRPr="00B82EB3">
        <w:rPr>
          <w:rFonts w:asciiTheme="minorHAnsi" w:hAnsiTheme="minorHAnsi" w:cstheme="minorHAnsi"/>
          <w:szCs w:val="22"/>
        </w:rPr>
        <w:t xml:space="preserve">) is </w:t>
      </w:r>
      <w:r w:rsidR="00277A7C" w:rsidRPr="00B82EB3">
        <w:rPr>
          <w:rFonts w:asciiTheme="minorHAnsi" w:hAnsiTheme="minorHAnsi" w:cstheme="minorHAnsi"/>
          <w:szCs w:val="22"/>
        </w:rPr>
        <w:t>just the</w:t>
      </w:r>
      <w:r w:rsidR="007C3D15" w:rsidRPr="00B82EB3">
        <w:rPr>
          <w:rFonts w:asciiTheme="minorHAnsi" w:hAnsiTheme="minorHAnsi" w:cstheme="minorHAnsi"/>
          <w:szCs w:val="22"/>
        </w:rPr>
        <w:t xml:space="preserve"> off-shell T-matrix</w:t>
      </w:r>
      <w:r w:rsidR="00BF5966" w:rsidRPr="00B82EB3">
        <w:rPr>
          <w:rFonts w:asciiTheme="minorHAnsi" w:hAnsiTheme="minorHAnsi" w:cstheme="minorHAnsi"/>
          <w:szCs w:val="22"/>
        </w:rPr>
        <w:t>,</w:t>
      </w:r>
      <w:r w:rsidR="00F55E9E" w:rsidRPr="00B82EB3">
        <w:rPr>
          <w:rFonts w:asciiTheme="minorHAnsi" w:hAnsiTheme="minorHAnsi" w:cstheme="minorHAnsi"/>
          <w:szCs w:val="22"/>
        </w:rPr>
        <w:t xml:space="preserve"> T</w:t>
      </w:r>
      <w:r w:rsidR="00F55E9E" w:rsidRPr="00B82EB3">
        <w:rPr>
          <w:rFonts w:asciiTheme="minorHAnsi" w:hAnsiTheme="minorHAnsi" w:cstheme="minorHAnsi"/>
          <w:szCs w:val="22"/>
          <w:vertAlign w:val="subscript"/>
        </w:rPr>
        <w:t>ii</w:t>
      </w:r>
      <w:r w:rsidR="00F55E9E" w:rsidRPr="00B82EB3">
        <w:rPr>
          <w:rFonts w:asciiTheme="minorHAnsi" w:hAnsiTheme="minorHAnsi" w:cstheme="minorHAnsi"/>
          <w:szCs w:val="22"/>
        </w:rPr>
        <w:t>(</w:t>
      </w:r>
      <w:r w:rsidR="00F55E9E" w:rsidRPr="00B82EB3">
        <w:rPr>
          <w:rFonts w:ascii="Calibri" w:hAnsi="Calibri" w:cs="Calibri"/>
          <w:szCs w:val="22"/>
        </w:rPr>
        <w:t>ω</w:t>
      </w:r>
      <w:r w:rsidR="00F55E9E" w:rsidRPr="00B82EB3">
        <w:rPr>
          <w:rFonts w:asciiTheme="minorHAnsi" w:hAnsiTheme="minorHAnsi" w:cstheme="minorHAnsi"/>
          <w:szCs w:val="22"/>
        </w:rPr>
        <w:t>)</w:t>
      </w:r>
      <w:r w:rsidR="007C3D15" w:rsidRPr="00B82EB3">
        <w:rPr>
          <w:rFonts w:asciiTheme="minorHAnsi" w:hAnsiTheme="minorHAnsi" w:cstheme="minorHAnsi"/>
          <w:szCs w:val="22"/>
        </w:rPr>
        <w:t xml:space="preserve">.  </w:t>
      </w:r>
    </w:p>
    <w:p w14:paraId="6305E6EA" w14:textId="77777777" w:rsidR="007C3D15" w:rsidRDefault="007C3D15" w:rsidP="00CA2418">
      <w:pPr>
        <w:rPr>
          <w:rFonts w:asciiTheme="minorHAnsi" w:hAnsiTheme="minorHAnsi" w:cstheme="minorHAnsi"/>
          <w:color w:val="0000FF"/>
          <w:szCs w:val="22"/>
        </w:rPr>
      </w:pPr>
    </w:p>
    <w:p w14:paraId="76956752" w14:textId="18CCDD7E" w:rsidR="00275ED0" w:rsidRDefault="00576174" w:rsidP="00CA2418">
      <w:pPr>
        <w:rPr>
          <w:rFonts w:asciiTheme="minorHAnsi" w:hAnsiTheme="minorHAnsi" w:cstheme="minorHAnsi"/>
          <w:color w:val="0000FF"/>
          <w:szCs w:val="22"/>
        </w:rPr>
      </w:pPr>
      <w:r w:rsidRPr="00275ED0">
        <w:rPr>
          <w:rFonts w:ascii="Calibri" w:hAnsi="Calibri" w:cs="Calibri"/>
          <w:position w:val="-12"/>
        </w:rPr>
        <w:object w:dxaOrig="5340" w:dyaOrig="360" w14:anchorId="77773B2E">
          <v:shape id="_x0000_i1068" type="#_x0000_t75" style="width:290pt;height:18.5pt" o:ole="" filled="t" fillcolor="#deeaf6 [664]">
            <v:imagedata r:id="rId93" o:title=""/>
          </v:shape>
          <o:OLEObject Type="Embed" ProgID="Equation.DSMT4" ShapeID="_x0000_i1068" DrawAspect="Content" ObjectID="_1825271247" r:id="rId94"/>
        </w:object>
      </w:r>
    </w:p>
    <w:p w14:paraId="71FC4F33" w14:textId="77777777" w:rsidR="00275ED0" w:rsidRDefault="00275ED0" w:rsidP="00CA2418">
      <w:pPr>
        <w:rPr>
          <w:rFonts w:asciiTheme="minorHAnsi" w:hAnsiTheme="minorHAnsi" w:cstheme="minorHAnsi"/>
          <w:color w:val="0000FF"/>
          <w:szCs w:val="22"/>
        </w:rPr>
      </w:pPr>
    </w:p>
    <w:p w14:paraId="1262F1C0" w14:textId="5C719085" w:rsidR="005B791C" w:rsidRPr="00275ED0" w:rsidRDefault="00275ED0" w:rsidP="00CA2418">
      <w:pPr>
        <w:rPr>
          <w:rFonts w:asciiTheme="minorHAnsi" w:hAnsiTheme="minorHAnsi" w:cstheme="minorHAnsi"/>
          <w:szCs w:val="22"/>
        </w:rPr>
      </w:pPr>
      <w:r w:rsidRPr="00B82EB3">
        <w:rPr>
          <w:rFonts w:asciiTheme="minorHAnsi" w:hAnsiTheme="minorHAnsi" w:cstheme="minorHAnsi"/>
          <w:szCs w:val="22"/>
        </w:rPr>
        <w:t>Can use this guy then, from Scattering folder</w:t>
      </w:r>
      <w:r>
        <w:rPr>
          <w:rFonts w:asciiTheme="minorHAnsi" w:hAnsiTheme="minorHAnsi" w:cstheme="minorHAnsi"/>
          <w:szCs w:val="22"/>
        </w:rPr>
        <w:t xml:space="preserve"> (or see Appendix), which relates the off-shell T-matrix </w:t>
      </w:r>
      <w:r w:rsidR="00442221">
        <w:rPr>
          <w:rFonts w:asciiTheme="minorHAnsi" w:hAnsiTheme="minorHAnsi" w:cstheme="minorHAnsi"/>
          <w:szCs w:val="22"/>
        </w:rPr>
        <w:t>(guy on the left</w:t>
      </w:r>
      <w:r w:rsidR="00A43027">
        <w:rPr>
          <w:rFonts w:asciiTheme="minorHAnsi" w:hAnsiTheme="minorHAnsi" w:cstheme="minorHAnsi"/>
          <w:szCs w:val="22"/>
        </w:rPr>
        <w:t xml:space="preserve"> below</w:t>
      </w:r>
      <w:r w:rsidR="00442221">
        <w:rPr>
          <w:rFonts w:asciiTheme="minorHAnsi" w:hAnsiTheme="minorHAnsi" w:cstheme="minorHAnsi"/>
          <w:szCs w:val="22"/>
        </w:rPr>
        <w:t xml:space="preserve">) </w:t>
      </w:r>
      <w:r>
        <w:rPr>
          <w:rFonts w:asciiTheme="minorHAnsi" w:hAnsiTheme="minorHAnsi" w:cstheme="minorHAnsi"/>
          <w:szCs w:val="22"/>
        </w:rPr>
        <w:t>which we’ve been analyzing</w:t>
      </w:r>
      <w:r w:rsidR="00442221">
        <w:rPr>
          <w:rFonts w:asciiTheme="minorHAnsi" w:hAnsiTheme="minorHAnsi" w:cstheme="minorHAnsi"/>
          <w:szCs w:val="22"/>
        </w:rPr>
        <w:t xml:space="preserve">, </w:t>
      </w:r>
      <w:r>
        <w:rPr>
          <w:rFonts w:asciiTheme="minorHAnsi" w:hAnsiTheme="minorHAnsi" w:cstheme="minorHAnsi"/>
          <w:szCs w:val="22"/>
        </w:rPr>
        <w:t xml:space="preserve">to the on-shell T-matrix </w:t>
      </w:r>
      <w:r w:rsidR="00442221">
        <w:rPr>
          <w:rFonts w:asciiTheme="minorHAnsi" w:hAnsiTheme="minorHAnsi" w:cstheme="minorHAnsi"/>
          <w:szCs w:val="22"/>
        </w:rPr>
        <w:t>(guy on the right</w:t>
      </w:r>
      <w:r w:rsidR="00A43027">
        <w:rPr>
          <w:rFonts w:asciiTheme="minorHAnsi" w:hAnsiTheme="minorHAnsi" w:cstheme="minorHAnsi"/>
          <w:szCs w:val="22"/>
        </w:rPr>
        <w:t xml:space="preserve"> below</w:t>
      </w:r>
      <w:r w:rsidR="00442221">
        <w:rPr>
          <w:rFonts w:asciiTheme="minorHAnsi" w:hAnsiTheme="minorHAnsi" w:cstheme="minorHAnsi"/>
          <w:szCs w:val="22"/>
        </w:rPr>
        <w:t xml:space="preserve">), </w:t>
      </w:r>
      <w:r>
        <w:rPr>
          <w:rFonts w:asciiTheme="minorHAnsi" w:hAnsiTheme="minorHAnsi" w:cstheme="minorHAnsi"/>
          <w:szCs w:val="22"/>
        </w:rPr>
        <w:t>which we</w:t>
      </w:r>
      <w:r w:rsidR="000158B9">
        <w:rPr>
          <w:rFonts w:asciiTheme="minorHAnsi" w:hAnsiTheme="minorHAnsi" w:cstheme="minorHAnsi"/>
          <w:szCs w:val="22"/>
        </w:rPr>
        <w:t xml:space="preserve"> also</w:t>
      </w:r>
      <w:r>
        <w:rPr>
          <w:rFonts w:asciiTheme="minorHAnsi" w:hAnsiTheme="minorHAnsi" w:cstheme="minorHAnsi"/>
          <w:szCs w:val="22"/>
        </w:rPr>
        <w:t xml:space="preserve"> discuss in the scattering folder</w:t>
      </w:r>
      <w:r w:rsidR="005B791C">
        <w:rPr>
          <w:rFonts w:asciiTheme="minorHAnsi" w:hAnsiTheme="minorHAnsi" w:cstheme="minorHAnsi"/>
          <w:szCs w:val="22"/>
        </w:rPr>
        <w:t>:</w:t>
      </w:r>
    </w:p>
    <w:p w14:paraId="52ED86D4" w14:textId="77777777" w:rsidR="006B2109" w:rsidRDefault="006B2109" w:rsidP="00CA2418">
      <w:pPr>
        <w:rPr>
          <w:rFonts w:asciiTheme="minorHAnsi" w:hAnsiTheme="minorHAnsi" w:cstheme="minorHAnsi"/>
          <w:color w:val="0000FF"/>
          <w:szCs w:val="22"/>
        </w:rPr>
      </w:pPr>
    </w:p>
    <w:p w14:paraId="24F32BE3" w14:textId="13ECCC98" w:rsidR="00F55E9E" w:rsidRDefault="00442221" w:rsidP="00CA2418">
      <w:pPr>
        <w:rPr>
          <w:rFonts w:asciiTheme="minorHAnsi" w:hAnsiTheme="minorHAnsi" w:cstheme="minorHAnsi"/>
          <w:color w:val="0000FF"/>
          <w:szCs w:val="22"/>
        </w:rPr>
      </w:pPr>
      <w:r w:rsidRPr="00AD5D4B">
        <w:rPr>
          <w:rFonts w:ascii="Calibri" w:hAnsi="Calibri" w:cs="Calibri"/>
          <w:position w:val="-30"/>
        </w:rPr>
        <w:object w:dxaOrig="3400" w:dyaOrig="859" w14:anchorId="1FE76C4C">
          <v:shape id="_x0000_i1069" type="#_x0000_t75" style="width:175pt;height:42pt" o:ole="" filled="t" fillcolor="#deeaf6 [664]">
            <v:imagedata r:id="rId95" o:title=""/>
          </v:shape>
          <o:OLEObject Type="Embed" ProgID="Equation.DSMT4" ShapeID="_x0000_i1069" DrawAspect="Content" ObjectID="_1825271248" r:id="rId96"/>
        </w:object>
      </w:r>
    </w:p>
    <w:p w14:paraId="4FD76AF0" w14:textId="41DE94F4" w:rsidR="007C3D15" w:rsidRDefault="007F7244" w:rsidP="00CA2418">
      <w:pPr>
        <w:rPr>
          <w:rFonts w:asciiTheme="minorHAnsi" w:hAnsiTheme="minorHAnsi" w:cstheme="minorHAnsi"/>
          <w:color w:val="0000FF"/>
          <w:szCs w:val="22"/>
        </w:rPr>
      </w:pPr>
      <w:r>
        <w:rPr>
          <w:rFonts w:asciiTheme="minorHAnsi" w:hAnsiTheme="minorHAnsi" w:cstheme="minorHAnsi"/>
          <w:color w:val="0000FF"/>
          <w:szCs w:val="22"/>
        </w:rPr>
        <w:t xml:space="preserve">                       </w:t>
      </w:r>
    </w:p>
    <w:p w14:paraId="2BD781F1" w14:textId="53CF81D8" w:rsidR="005B791C" w:rsidRDefault="00442221" w:rsidP="00CA2418">
      <w:pPr>
        <w:rPr>
          <w:rFonts w:ascii="Calibri" w:hAnsi="Calibri" w:cs="Calibri"/>
          <w:szCs w:val="22"/>
        </w:rPr>
      </w:pPr>
      <w:r w:rsidRPr="00A43027">
        <w:rPr>
          <w:rFonts w:asciiTheme="minorHAnsi" w:hAnsiTheme="minorHAnsi" w:cstheme="minorHAnsi"/>
          <w:color w:val="0033CC"/>
          <w:szCs w:val="22"/>
        </w:rPr>
        <w:t>And note &lt;k|T|k</w:t>
      </w:r>
      <w:r w:rsidRPr="00A43027">
        <w:rPr>
          <w:rFonts w:ascii="Calibri" w:hAnsi="Calibri" w:cs="Calibri"/>
          <w:color w:val="0033CC"/>
          <w:szCs w:val="22"/>
        </w:rPr>
        <w:t>´</w:t>
      </w:r>
      <w:r w:rsidRPr="00A43027">
        <w:rPr>
          <w:rFonts w:asciiTheme="minorHAnsi" w:hAnsiTheme="minorHAnsi" w:cstheme="minorHAnsi"/>
          <w:color w:val="0033CC"/>
          <w:szCs w:val="22"/>
        </w:rPr>
        <w:t>&gt; = T</w:t>
      </w:r>
      <w:r w:rsidRPr="00A43027">
        <w:rPr>
          <w:rFonts w:asciiTheme="minorHAnsi" w:hAnsiTheme="minorHAnsi" w:cstheme="minorHAnsi"/>
          <w:color w:val="0033CC"/>
          <w:szCs w:val="22"/>
          <w:vertAlign w:val="subscript"/>
        </w:rPr>
        <w:t>kk</w:t>
      </w:r>
      <w:r w:rsidRPr="00A43027">
        <w:rPr>
          <w:rFonts w:ascii="Calibri" w:hAnsi="Calibri" w:cs="Calibri"/>
          <w:color w:val="0033CC"/>
          <w:szCs w:val="22"/>
          <w:vertAlign w:val="subscript"/>
        </w:rPr>
        <w:t>´</w:t>
      </w:r>
      <w:r w:rsidRPr="00A43027">
        <w:rPr>
          <w:rFonts w:asciiTheme="minorHAnsi" w:hAnsiTheme="minorHAnsi" w:cstheme="minorHAnsi"/>
          <w:color w:val="0033CC"/>
          <w:szCs w:val="22"/>
        </w:rPr>
        <w:t>(</w:t>
      </w:r>
      <w:r w:rsidRPr="00A43027">
        <w:rPr>
          <w:rFonts w:ascii="Calibri" w:hAnsi="Calibri" w:cs="Calibri"/>
          <w:color w:val="0033CC"/>
          <w:szCs w:val="22"/>
        </w:rPr>
        <w:t>ω</w:t>
      </w:r>
      <w:r w:rsidRPr="00A43027">
        <w:rPr>
          <w:rFonts w:asciiTheme="minorHAnsi" w:hAnsiTheme="minorHAnsi" w:cstheme="minorHAnsi"/>
          <w:color w:val="0033CC"/>
          <w:szCs w:val="22"/>
        </w:rPr>
        <w:t>=E</w:t>
      </w:r>
      <w:r w:rsidRPr="00A43027">
        <w:rPr>
          <w:rFonts w:asciiTheme="minorHAnsi" w:hAnsiTheme="minorHAnsi" w:cstheme="minorHAnsi"/>
          <w:color w:val="0033CC"/>
          <w:szCs w:val="22"/>
          <w:vertAlign w:val="subscript"/>
        </w:rPr>
        <w:t>k</w:t>
      </w:r>
      <w:r w:rsidRPr="00A43027">
        <w:rPr>
          <w:rFonts w:asciiTheme="minorHAnsi" w:hAnsiTheme="minorHAnsi" w:cstheme="minorHAnsi"/>
          <w:color w:val="0033CC"/>
          <w:szCs w:val="22"/>
        </w:rPr>
        <w:t>)</w:t>
      </w:r>
      <w:r>
        <w:rPr>
          <w:rFonts w:asciiTheme="minorHAnsi" w:hAnsiTheme="minorHAnsi" w:cstheme="minorHAnsi"/>
          <w:szCs w:val="22"/>
        </w:rPr>
        <w:t xml:space="preserve">.  </w:t>
      </w:r>
      <w:r w:rsidR="005B791C">
        <w:rPr>
          <w:rFonts w:asciiTheme="minorHAnsi" w:hAnsiTheme="minorHAnsi" w:cstheme="minorHAnsi"/>
          <w:szCs w:val="22"/>
        </w:rPr>
        <w:t xml:space="preserve">The poles of </w:t>
      </w:r>
      <w:r w:rsidR="005B791C">
        <w:rPr>
          <w:rFonts w:ascii="Calibri" w:hAnsi="Calibri" w:cs="Calibri"/>
          <w:szCs w:val="22"/>
        </w:rPr>
        <w:t>Σ</w:t>
      </w:r>
      <w:r w:rsidR="005B791C">
        <w:rPr>
          <w:rFonts w:asciiTheme="minorHAnsi" w:hAnsiTheme="minorHAnsi" w:cstheme="minorHAnsi"/>
          <w:szCs w:val="22"/>
        </w:rPr>
        <w:t>(k,</w:t>
      </w:r>
      <w:r w:rsidR="005B791C">
        <w:rPr>
          <w:rFonts w:ascii="Calibri" w:hAnsi="Calibri" w:cs="Calibri"/>
          <w:szCs w:val="22"/>
        </w:rPr>
        <w:t>ω</w:t>
      </w:r>
      <w:r w:rsidR="005B791C">
        <w:rPr>
          <w:rFonts w:asciiTheme="minorHAnsi" w:hAnsiTheme="minorHAnsi" w:cstheme="minorHAnsi"/>
          <w:szCs w:val="22"/>
        </w:rPr>
        <w:t xml:space="preserve">) should just be </w:t>
      </w:r>
      <w:r w:rsidR="005B791C">
        <w:rPr>
          <w:rFonts w:ascii="Calibri" w:hAnsi="Calibri" w:cs="Calibri"/>
          <w:szCs w:val="22"/>
        </w:rPr>
        <w:t>ω</w:t>
      </w:r>
      <w:r w:rsidR="005B791C">
        <w:rPr>
          <w:rFonts w:asciiTheme="minorHAnsi" w:hAnsiTheme="minorHAnsi" w:cstheme="minorHAnsi"/>
          <w:szCs w:val="22"/>
        </w:rPr>
        <w:t xml:space="preserve"> = </w:t>
      </w:r>
      <m:oMath>
        <m:acc>
          <m:accPr>
            <m:chr m:val="̃"/>
            <m:ctrlPr>
              <w:rPr>
                <w:rFonts w:ascii="Cambria Math" w:hAnsi="Cambria Math" w:cstheme="minorHAnsi"/>
                <w:i/>
                <w:szCs w:val="22"/>
              </w:rPr>
            </m:ctrlPr>
          </m:accPr>
          <m:e>
            <m:r>
              <w:rPr>
                <w:rFonts w:ascii="Cambria Math" w:hAnsi="Cambria Math" w:cstheme="minorHAnsi"/>
                <w:szCs w:val="22"/>
              </w:rPr>
              <m:t>E</m:t>
            </m:r>
          </m:e>
        </m:acc>
      </m:oMath>
      <w:r w:rsidR="005B791C">
        <w:rPr>
          <w:rFonts w:asciiTheme="minorHAnsi" w:hAnsiTheme="minorHAnsi" w:cstheme="minorHAnsi"/>
          <w:szCs w:val="22"/>
          <w:vertAlign w:val="subscript"/>
        </w:rPr>
        <w:t>k</w:t>
      </w:r>
      <w:r w:rsidR="005B791C">
        <w:rPr>
          <w:rFonts w:asciiTheme="minorHAnsi" w:hAnsiTheme="minorHAnsi" w:cstheme="minorHAnsi"/>
          <w:szCs w:val="22"/>
        </w:rPr>
        <w:t xml:space="preserve"> = </w:t>
      </w:r>
      <w:r w:rsidR="005B791C">
        <w:rPr>
          <w:rFonts w:ascii="Calibri" w:hAnsi="Calibri" w:cs="Calibri"/>
          <w:szCs w:val="22"/>
        </w:rPr>
        <w:t>E</w:t>
      </w:r>
      <w:r w:rsidR="005B791C">
        <w:rPr>
          <w:rFonts w:ascii="Calibri" w:hAnsi="Calibri" w:cs="Calibri"/>
          <w:szCs w:val="22"/>
          <w:vertAlign w:val="subscript"/>
        </w:rPr>
        <w:t>k</w:t>
      </w:r>
      <w:r w:rsidR="005B791C">
        <w:rPr>
          <w:rFonts w:ascii="Calibri" w:hAnsi="Calibri" w:cs="Calibri"/>
          <w:szCs w:val="22"/>
        </w:rPr>
        <w:t xml:space="preserve"> = k</w:t>
      </w:r>
      <w:r w:rsidR="005B791C">
        <w:rPr>
          <w:rFonts w:ascii="Calibri" w:hAnsi="Calibri" w:cs="Calibri"/>
          <w:szCs w:val="22"/>
          <w:vertAlign w:val="superscript"/>
        </w:rPr>
        <w:t>2</w:t>
      </w:r>
      <w:r w:rsidR="005B791C">
        <w:rPr>
          <w:rFonts w:ascii="Calibri" w:hAnsi="Calibri" w:cs="Calibri"/>
          <w:szCs w:val="22"/>
        </w:rPr>
        <w:t>/2m, since in the scattering case, the energies remain unchanged; just the wavefunctions change.  So then, the scattering rate should be:</w:t>
      </w:r>
    </w:p>
    <w:p w14:paraId="312ACDCD" w14:textId="77777777" w:rsidR="005B791C" w:rsidRDefault="005B791C" w:rsidP="00CA2418">
      <w:pPr>
        <w:rPr>
          <w:rFonts w:ascii="Calibri" w:hAnsi="Calibri" w:cs="Calibri"/>
          <w:szCs w:val="22"/>
        </w:rPr>
      </w:pPr>
    </w:p>
    <w:p w14:paraId="18D4AA81" w14:textId="6033B5DE" w:rsidR="005B791C" w:rsidRPr="005B791C" w:rsidRDefault="00442221" w:rsidP="00CA2418">
      <w:pPr>
        <w:rPr>
          <w:rFonts w:asciiTheme="minorHAnsi" w:hAnsiTheme="minorHAnsi" w:cstheme="minorHAnsi"/>
          <w:szCs w:val="22"/>
        </w:rPr>
      </w:pPr>
      <w:r w:rsidRPr="00442221">
        <w:rPr>
          <w:position w:val="-170"/>
          <w:sz w:val="28"/>
        </w:rPr>
        <w:object w:dxaOrig="6460" w:dyaOrig="3640" w14:anchorId="316B926D">
          <v:shape id="_x0000_i1070" type="#_x0000_t75" style="width:334.5pt;height:186pt" o:ole="">
            <v:imagedata r:id="rId97" o:title=""/>
          </v:shape>
          <o:OLEObject Type="Embed" ProgID="Equation.DSMT4" ShapeID="_x0000_i1070" DrawAspect="Content" ObjectID="_1825271249" r:id="rId98"/>
        </w:object>
      </w:r>
    </w:p>
    <w:p w14:paraId="5403C359" w14:textId="2F6A1AEA" w:rsidR="00606B68" w:rsidRDefault="00606B68" w:rsidP="00606B68">
      <w:pPr>
        <w:rPr>
          <w:sz w:val="28"/>
        </w:rPr>
      </w:pPr>
    </w:p>
    <w:p w14:paraId="1DFB1E72" w14:textId="2995F487" w:rsidR="00533B9D" w:rsidRPr="00442221" w:rsidRDefault="00606B68" w:rsidP="005E5274">
      <w:pPr>
        <w:rPr>
          <w:rFonts w:asciiTheme="minorHAnsi" w:hAnsiTheme="minorHAnsi" w:cstheme="minorHAnsi"/>
          <w:szCs w:val="22"/>
        </w:rPr>
      </w:pPr>
      <w:r w:rsidRPr="00860178">
        <w:rPr>
          <w:rFonts w:asciiTheme="minorHAnsi" w:hAnsiTheme="minorHAnsi" w:cstheme="minorHAnsi"/>
          <w:szCs w:val="22"/>
        </w:rPr>
        <w:t>where we have used the familiar 1/(x+i</w:t>
      </w:r>
      <w:r w:rsidRPr="00860178">
        <w:rPr>
          <w:rFonts w:ascii="Calibri" w:hAnsi="Calibri" w:cs="Calibri"/>
          <w:szCs w:val="22"/>
        </w:rPr>
        <w:t>δ</w:t>
      </w:r>
      <w:r w:rsidRPr="00860178">
        <w:rPr>
          <w:rFonts w:asciiTheme="minorHAnsi" w:hAnsiTheme="minorHAnsi" w:cstheme="minorHAnsi"/>
          <w:szCs w:val="22"/>
        </w:rPr>
        <w:t xml:space="preserve">) = P(1/x) – </w:t>
      </w:r>
      <w:r w:rsidRPr="00860178">
        <w:rPr>
          <w:rFonts w:ascii="Calibri" w:hAnsi="Calibri" w:cs="Calibri"/>
          <w:szCs w:val="22"/>
        </w:rPr>
        <w:t>π</w:t>
      </w:r>
      <w:r w:rsidRPr="00860178">
        <w:rPr>
          <w:rFonts w:asciiTheme="minorHAnsi" w:hAnsiTheme="minorHAnsi" w:cstheme="minorHAnsi"/>
          <w:szCs w:val="22"/>
        </w:rPr>
        <w:t>i</w:t>
      </w:r>
      <w:r w:rsidRPr="00860178">
        <w:rPr>
          <w:rFonts w:ascii="Calibri" w:hAnsi="Calibri" w:cs="Calibri"/>
          <w:szCs w:val="22"/>
        </w:rPr>
        <w:t>δ</w:t>
      </w:r>
      <w:r w:rsidRPr="00860178">
        <w:rPr>
          <w:rFonts w:asciiTheme="minorHAnsi" w:hAnsiTheme="minorHAnsi" w:cstheme="minorHAnsi"/>
          <w:szCs w:val="22"/>
        </w:rPr>
        <w:t>(x) identity to separate out the real and imaginary parts</w:t>
      </w:r>
      <w:r w:rsidR="007C3D15">
        <w:rPr>
          <w:rFonts w:asciiTheme="minorHAnsi" w:hAnsiTheme="minorHAnsi" w:cstheme="minorHAnsi"/>
          <w:szCs w:val="22"/>
        </w:rPr>
        <w:t xml:space="preserve"> (</w:t>
      </w:r>
      <w:r w:rsidR="007C3D15" w:rsidRPr="007C3D15">
        <w:rPr>
          <w:rFonts w:asciiTheme="minorHAnsi" w:hAnsiTheme="minorHAnsi" w:cstheme="minorHAnsi"/>
          <w:color w:val="0000FF"/>
          <w:szCs w:val="22"/>
        </w:rPr>
        <w:t>this should only apply to free/scattering states; otherwise if discrete energy spectrum then can just take i0</w:t>
      </w:r>
      <w:r w:rsidR="007C3D15" w:rsidRPr="007C3D15">
        <w:rPr>
          <w:rFonts w:asciiTheme="minorHAnsi" w:hAnsiTheme="minorHAnsi" w:cstheme="minorHAnsi"/>
          <w:color w:val="0000FF"/>
          <w:szCs w:val="22"/>
          <w:vertAlign w:val="superscript"/>
        </w:rPr>
        <w:t>+</w:t>
      </w:r>
      <w:r w:rsidR="007C3D15" w:rsidRPr="007C3D15">
        <w:rPr>
          <w:rFonts w:asciiTheme="minorHAnsi" w:hAnsiTheme="minorHAnsi" w:cstheme="minorHAnsi"/>
          <w:color w:val="0000FF"/>
          <w:szCs w:val="22"/>
        </w:rPr>
        <w:t xml:space="preserve"> -&gt; 0 and we get no imaginary part</w:t>
      </w:r>
      <w:r w:rsidR="007C3D15">
        <w:rPr>
          <w:rFonts w:asciiTheme="minorHAnsi" w:hAnsiTheme="minorHAnsi" w:cstheme="minorHAnsi"/>
          <w:szCs w:val="22"/>
        </w:rPr>
        <w:t xml:space="preserve">).  </w:t>
      </w:r>
      <w:r w:rsidR="00442221">
        <w:rPr>
          <w:rFonts w:asciiTheme="minorHAnsi" w:hAnsiTheme="minorHAnsi" w:cstheme="minorHAnsi"/>
          <w:szCs w:val="22"/>
        </w:rPr>
        <w:t xml:space="preserve">And since </w:t>
      </w:r>
      <m:oMath>
        <m:acc>
          <m:accPr>
            <m:chr m:val="̃"/>
            <m:ctrlPr>
              <w:rPr>
                <w:rFonts w:ascii="Cambria Math" w:hAnsi="Cambria Math" w:cstheme="minorHAnsi"/>
                <w:i/>
                <w:szCs w:val="22"/>
              </w:rPr>
            </m:ctrlPr>
          </m:accPr>
          <m:e>
            <m:r>
              <w:rPr>
                <w:rFonts w:ascii="Cambria Math" w:hAnsi="Cambria Math" w:cstheme="minorHAnsi"/>
                <w:szCs w:val="22"/>
              </w:rPr>
              <m:t>E</m:t>
            </m:r>
          </m:e>
        </m:acc>
      </m:oMath>
      <w:r w:rsidR="00442221">
        <w:rPr>
          <w:rFonts w:asciiTheme="minorHAnsi" w:hAnsiTheme="minorHAnsi" w:cstheme="minorHAnsi"/>
          <w:szCs w:val="22"/>
          <w:vertAlign w:val="subscript"/>
        </w:rPr>
        <w:t>k</w:t>
      </w:r>
      <w:r w:rsidR="00442221">
        <w:rPr>
          <w:rFonts w:asciiTheme="minorHAnsi" w:hAnsiTheme="minorHAnsi" w:cstheme="minorHAnsi"/>
          <w:szCs w:val="22"/>
        </w:rPr>
        <w:t xml:space="preserve"> = E</w:t>
      </w:r>
      <w:r w:rsidR="00442221">
        <w:rPr>
          <w:rFonts w:asciiTheme="minorHAnsi" w:hAnsiTheme="minorHAnsi" w:cstheme="minorHAnsi"/>
          <w:szCs w:val="22"/>
          <w:vertAlign w:val="subscript"/>
        </w:rPr>
        <w:t>k</w:t>
      </w:r>
      <w:r w:rsidR="00442221">
        <w:rPr>
          <w:rFonts w:asciiTheme="minorHAnsi" w:hAnsiTheme="minorHAnsi" w:cstheme="minorHAnsi"/>
          <w:szCs w:val="22"/>
        </w:rPr>
        <w:t>, we have:</w:t>
      </w:r>
    </w:p>
    <w:p w14:paraId="73271F1A" w14:textId="77777777" w:rsidR="00442221" w:rsidRDefault="00442221" w:rsidP="005E5274">
      <w:pPr>
        <w:rPr>
          <w:rFonts w:asciiTheme="minorHAnsi" w:hAnsiTheme="minorHAnsi" w:cstheme="minorHAnsi"/>
          <w:szCs w:val="22"/>
        </w:rPr>
      </w:pPr>
    </w:p>
    <w:p w14:paraId="5BAB1F0A" w14:textId="06DD0011" w:rsidR="00442221" w:rsidRDefault="00A43027" w:rsidP="005E5274">
      <w:pPr>
        <w:rPr>
          <w:rFonts w:ascii="Calibri" w:hAnsi="Calibri" w:cs="Calibri"/>
          <w:szCs w:val="22"/>
        </w:rPr>
      </w:pPr>
      <w:r w:rsidRPr="00442221">
        <w:rPr>
          <w:position w:val="-28"/>
          <w:sz w:val="28"/>
        </w:rPr>
        <w:object w:dxaOrig="7580" w:dyaOrig="620" w14:anchorId="421AD6A1">
          <v:shape id="_x0000_i1071" type="#_x0000_t75" style="width:390.5pt;height:31.5pt" o:ole="" o:bordertopcolor="blue" o:borderleftcolor="blue" o:borderbottomcolor="blue" o:borderrightcolor="blue" filled="t" fillcolor="#cfc">
            <v:imagedata r:id="rId99" o:title=""/>
          </v:shape>
          <o:OLEObject Type="Embed" ProgID="Equation.DSMT4" ShapeID="_x0000_i1071" DrawAspect="Content" ObjectID="_1825271250" r:id="rId100"/>
        </w:object>
      </w:r>
    </w:p>
    <w:p w14:paraId="332C250D" w14:textId="77777777" w:rsidR="00533B9D" w:rsidRDefault="00533B9D" w:rsidP="005E5274">
      <w:pPr>
        <w:rPr>
          <w:rFonts w:ascii="Calibri" w:hAnsi="Calibri" w:cs="Calibri"/>
          <w:szCs w:val="22"/>
        </w:rPr>
      </w:pPr>
    </w:p>
    <w:p w14:paraId="1957189B" w14:textId="52958420" w:rsidR="005E5274" w:rsidRDefault="00442221" w:rsidP="005E5274">
      <w:r>
        <w:rPr>
          <w:rFonts w:ascii="Calibri" w:hAnsi="Calibri" w:cs="Calibri"/>
          <w:szCs w:val="22"/>
        </w:rPr>
        <w:t>just as we had found earlier, when examining the off-diagonal state transition</w:t>
      </w:r>
      <w:r w:rsidR="006040D5">
        <w:rPr>
          <w:rFonts w:ascii="Calibri" w:hAnsi="Calibri" w:cs="Calibri"/>
          <w:szCs w:val="22"/>
        </w:rPr>
        <w:t xml:space="preserve">s!  </w:t>
      </w:r>
      <w:r w:rsidR="00533B9D">
        <w:rPr>
          <w:rFonts w:ascii="Calibri" w:hAnsi="Calibri" w:cs="Calibri"/>
          <w:szCs w:val="22"/>
        </w:rPr>
        <w:t xml:space="preserve">So the GF has poles.  </w:t>
      </w:r>
      <w:r w:rsidR="005E5274">
        <w:rPr>
          <w:rFonts w:ascii="Calibri" w:hAnsi="Calibri" w:cs="Calibri"/>
        </w:rPr>
        <w:t>We can plot these poles in the complex plane.</w:t>
      </w:r>
      <w:r w:rsidR="005E5274" w:rsidRPr="00A0454D">
        <w:rPr>
          <w:rFonts w:ascii="Calibri" w:hAnsi="Calibri" w:cs="Calibri"/>
        </w:rPr>
        <w:t xml:space="preserve">  </w:t>
      </w:r>
      <w:r w:rsidR="005E5274">
        <w:rPr>
          <w:rFonts w:ascii="Calibri" w:hAnsi="Calibri" w:cs="Calibri"/>
        </w:rPr>
        <w:t xml:space="preserve">True bound states will show up on the real axis, with no imaginary part.  </w:t>
      </w:r>
      <w:r w:rsidR="003B1849">
        <w:rPr>
          <w:rFonts w:ascii="Calibri" w:hAnsi="Calibri" w:cs="Calibri"/>
        </w:rPr>
        <w:t>‘r</w:t>
      </w:r>
      <w:r w:rsidR="005E5274" w:rsidRPr="00ED44E1">
        <w:rPr>
          <w:rFonts w:ascii="Calibri" w:hAnsi="Calibri" w:cs="Calibri"/>
        </w:rPr>
        <w:t>esonant</w:t>
      </w:r>
      <w:r w:rsidR="003B1849">
        <w:rPr>
          <w:rFonts w:ascii="Calibri" w:hAnsi="Calibri" w:cs="Calibri"/>
        </w:rPr>
        <w:t>’</w:t>
      </w:r>
      <w:r w:rsidR="005E5274" w:rsidRPr="00ED44E1">
        <w:rPr>
          <w:rFonts w:ascii="Calibri" w:hAnsi="Calibri" w:cs="Calibri"/>
        </w:rPr>
        <w:t xml:space="preserve"> states</w:t>
      </w:r>
      <w:r w:rsidR="005E5274">
        <w:rPr>
          <w:rFonts w:ascii="Calibri" w:hAnsi="Calibri" w:cs="Calibri"/>
        </w:rPr>
        <w:t xml:space="preserve"> </w:t>
      </w:r>
      <w:r w:rsidR="005E5274" w:rsidRPr="00ED44E1">
        <w:rPr>
          <w:rFonts w:ascii="Calibri" w:hAnsi="Calibri" w:cs="Calibri"/>
        </w:rPr>
        <w:t>will show up as poles in the lower-half complex plane</w:t>
      </w:r>
      <w:r w:rsidR="005E5274">
        <w:rPr>
          <w:rFonts w:ascii="Calibri" w:hAnsi="Calibri" w:cs="Calibri"/>
        </w:rPr>
        <w:t xml:space="preserve"> – otherwise the lifetime would be </w:t>
      </w:r>
      <w:r w:rsidR="005E5274" w:rsidRPr="001870C3">
        <w:rPr>
          <w:rFonts w:ascii="Calibri" w:hAnsi="Calibri" w:cs="Calibri"/>
        </w:rPr>
        <w:t>negative</w:t>
      </w:r>
      <w:r w:rsidR="003B1849">
        <w:rPr>
          <w:rFonts w:ascii="Calibri" w:hAnsi="Calibri" w:cs="Calibri"/>
        </w:rPr>
        <w:t>.  There should also be a continuum of positive energy (non-bound) states, just as we found for things like the δ potential, etc.  A continuum of poles would amount to a branch cut.</w:t>
      </w:r>
    </w:p>
    <w:p w14:paraId="3D57BFDC" w14:textId="77167477" w:rsidR="005E5274" w:rsidRDefault="005E5274" w:rsidP="005E5274"/>
    <w:p w14:paraId="6A6834AF" w14:textId="180ED003" w:rsidR="005E5274" w:rsidRDefault="005E5274" w:rsidP="005E5274">
      <w:r>
        <w:object w:dxaOrig="4775" w:dyaOrig="2880" w14:anchorId="7A54914C">
          <v:shape id="_x0000_i1072" type="#_x0000_t75" style="width:204pt;height:132pt" o:ole="">
            <v:imagedata r:id="rId101" o:title="" cropbottom="3854f" cropleft="2161f" cropright="5210f"/>
          </v:shape>
          <o:OLEObject Type="Embed" ProgID="PBrush" ShapeID="_x0000_i1072" DrawAspect="Content" ObjectID="_1825271251" r:id="rId102"/>
        </w:object>
      </w:r>
    </w:p>
    <w:p w14:paraId="0B4EC81A" w14:textId="685F4C15" w:rsidR="003B1849" w:rsidRDefault="003B1849" w:rsidP="005E5274"/>
    <w:p w14:paraId="05308768" w14:textId="77EBB89C" w:rsidR="00606B68" w:rsidRDefault="003B1849" w:rsidP="006B2109">
      <w:pPr>
        <w:rPr>
          <w:rFonts w:asciiTheme="minorHAnsi" w:hAnsiTheme="minorHAnsi" w:cstheme="minorHAnsi"/>
          <w:szCs w:val="22"/>
        </w:rPr>
      </w:pPr>
      <w:r w:rsidRPr="003B1849">
        <w:rPr>
          <w:rFonts w:asciiTheme="minorHAnsi" w:hAnsiTheme="minorHAnsi" w:cstheme="minorHAnsi"/>
        </w:rPr>
        <w:t>and so</w:t>
      </w:r>
      <w:r>
        <w:rPr>
          <w:rFonts w:asciiTheme="minorHAnsi" w:hAnsiTheme="minorHAnsi" w:cstheme="minorHAnsi"/>
        </w:rPr>
        <w:t xml:space="preserve"> we see </w:t>
      </w:r>
      <w:r>
        <w:rPr>
          <w:rFonts w:ascii="Calibri" w:hAnsi="Calibri" w:cs="Calibri"/>
        </w:rPr>
        <w:t>Σ</w:t>
      </w:r>
      <w:r>
        <w:rPr>
          <w:rFonts w:asciiTheme="minorHAnsi" w:hAnsiTheme="minorHAnsi" w:cstheme="minorHAnsi"/>
          <w:vertAlign w:val="subscript"/>
        </w:rPr>
        <w:t>ii</w:t>
      </w:r>
      <w:r>
        <w:rPr>
          <w:rFonts w:asciiTheme="minorHAnsi" w:hAnsiTheme="minorHAnsi" w:cstheme="minorHAnsi"/>
        </w:rPr>
        <w:t>(</w:t>
      </w:r>
      <w:r>
        <w:rPr>
          <w:rFonts w:ascii="Calibri" w:hAnsi="Calibri" w:cs="Calibri"/>
        </w:rPr>
        <w:t>ω</w:t>
      </w:r>
      <w:r>
        <w:rPr>
          <w:rFonts w:asciiTheme="minorHAnsi" w:hAnsiTheme="minorHAnsi" w:cstheme="minorHAnsi"/>
        </w:rPr>
        <w:t>) itself ought to have a complicated structure, with multiple poles and branch cuts.  For that reason, we wouldn’t expect the perturbative series we developed above, which is basically analytic, to capture the full complexity of the ‘self-energy’</w:t>
      </w:r>
      <w:r w:rsidR="002D194C">
        <w:rPr>
          <w:rFonts w:asciiTheme="minorHAnsi" w:hAnsiTheme="minorHAnsi" w:cstheme="minorHAnsi"/>
        </w:rPr>
        <w:t>, or in other words, to converge for all i’s</w:t>
      </w:r>
      <w:r>
        <w:rPr>
          <w:rFonts w:asciiTheme="minorHAnsi" w:hAnsiTheme="minorHAnsi" w:cstheme="minorHAnsi"/>
        </w:rPr>
        <w:t xml:space="preserve">.  </w:t>
      </w:r>
    </w:p>
    <w:p w14:paraId="1A2FB60F" w14:textId="369C2457" w:rsidR="00CA2418" w:rsidRDefault="00CA2418" w:rsidP="00CA2418">
      <w:pPr>
        <w:rPr>
          <w:rFonts w:asciiTheme="minorHAnsi" w:hAnsiTheme="minorHAnsi" w:cstheme="minorHAnsi"/>
          <w:szCs w:val="22"/>
        </w:rPr>
      </w:pPr>
    </w:p>
    <w:p w14:paraId="3DEA3588" w14:textId="77777777" w:rsidR="00B563F4" w:rsidRPr="000B4193" w:rsidRDefault="00B563F4" w:rsidP="00B563F4">
      <w:pPr>
        <w:pStyle w:val="NoSpacing"/>
        <w:rPr>
          <w:rFonts w:ascii="Calibri" w:hAnsi="Calibri" w:cs="Calibri"/>
          <w:b/>
          <w:sz w:val="28"/>
          <w:szCs w:val="28"/>
        </w:rPr>
      </w:pPr>
      <w:r w:rsidRPr="000B4193">
        <w:rPr>
          <w:rFonts w:ascii="Calibri" w:hAnsi="Calibri" w:cs="Calibri"/>
          <w:b/>
          <w:sz w:val="28"/>
          <w:szCs w:val="28"/>
        </w:rPr>
        <w:t>Appendix</w:t>
      </w:r>
    </w:p>
    <w:p w14:paraId="5D14811D" w14:textId="03F82A74" w:rsidR="00B563F4" w:rsidRDefault="00B563F4" w:rsidP="00B563F4">
      <w:pPr>
        <w:rPr>
          <w:rFonts w:ascii="Calibri" w:hAnsi="Calibri" w:cs="Calibri"/>
          <w:szCs w:val="22"/>
        </w:rPr>
      </w:pPr>
      <w:r>
        <w:rPr>
          <w:rFonts w:ascii="Calibri" w:hAnsi="Calibri" w:cs="Calibri"/>
          <w:szCs w:val="22"/>
        </w:rPr>
        <w:lastRenderedPageBreak/>
        <w:t>Maybe put that connection between T</w:t>
      </w:r>
      <w:r>
        <w:rPr>
          <w:rFonts w:ascii="Calibri" w:hAnsi="Calibri" w:cs="Calibri"/>
          <w:szCs w:val="22"/>
          <w:vertAlign w:val="subscript"/>
        </w:rPr>
        <w:t>kk</w:t>
      </w:r>
      <w:r>
        <w:rPr>
          <w:rFonts w:ascii="Calibri" w:hAnsi="Calibri" w:cs="Calibri"/>
          <w:szCs w:val="22"/>
        </w:rPr>
        <w:t>(ω) and T</w:t>
      </w:r>
      <w:r>
        <w:rPr>
          <w:rFonts w:ascii="Calibri" w:hAnsi="Calibri" w:cs="Calibri"/>
          <w:szCs w:val="22"/>
          <w:vertAlign w:val="subscript"/>
        </w:rPr>
        <w:t>kk´</w:t>
      </w:r>
      <w:r>
        <w:rPr>
          <w:rFonts w:ascii="Calibri" w:hAnsi="Calibri" w:cs="Calibri"/>
          <w:szCs w:val="22"/>
        </w:rPr>
        <w:t xml:space="preserve"> here?</w:t>
      </w:r>
      <w:r w:rsidR="00BF5D90">
        <w:rPr>
          <w:rFonts w:ascii="Calibri" w:hAnsi="Calibri" w:cs="Calibri"/>
          <w:szCs w:val="22"/>
        </w:rPr>
        <w:t xml:space="preserve">  So recall,</w:t>
      </w:r>
    </w:p>
    <w:p w14:paraId="14FD11BD" w14:textId="77777777" w:rsidR="00BF5D90" w:rsidRDefault="00BF5D90" w:rsidP="00B563F4">
      <w:pPr>
        <w:rPr>
          <w:rFonts w:ascii="Calibri" w:hAnsi="Calibri" w:cs="Calibri"/>
          <w:szCs w:val="22"/>
        </w:rPr>
      </w:pPr>
    </w:p>
    <w:p w14:paraId="12D40C95" w14:textId="4D1EE620" w:rsidR="00BF5D90" w:rsidRDefault="00B459C8" w:rsidP="00B563F4">
      <w:pPr>
        <w:rPr>
          <w:rFonts w:ascii="Calibri" w:hAnsi="Calibri" w:cs="Calibri"/>
          <w:szCs w:val="22"/>
        </w:rPr>
      </w:pPr>
      <w:r w:rsidRPr="00B459C8">
        <w:rPr>
          <w:position w:val="-50"/>
        </w:rPr>
        <w:object w:dxaOrig="9240" w:dyaOrig="1120" w14:anchorId="6BF37429">
          <v:shape id="_x0000_i1073" type="#_x0000_t75" style="width:464pt;height:56.5pt" o:ole="">
            <v:imagedata r:id="rId103" o:title=""/>
          </v:shape>
          <o:OLEObject Type="Embed" ProgID="Equation.DSMT4" ShapeID="_x0000_i1073" DrawAspect="Content" ObjectID="_1825271252" r:id="rId104"/>
        </w:object>
      </w:r>
    </w:p>
    <w:p w14:paraId="76AA2626" w14:textId="77777777" w:rsidR="00B563F4" w:rsidRDefault="00B563F4" w:rsidP="00B563F4">
      <w:pPr>
        <w:rPr>
          <w:rFonts w:ascii="Calibri" w:hAnsi="Calibri" w:cs="Calibri"/>
          <w:szCs w:val="22"/>
        </w:rPr>
      </w:pPr>
    </w:p>
    <w:p w14:paraId="4C3C1117" w14:textId="3F63C7A2" w:rsidR="00B459C8" w:rsidRDefault="00B459C8" w:rsidP="00B563F4">
      <w:pPr>
        <w:rPr>
          <w:rFonts w:ascii="Calibri" w:hAnsi="Calibri" w:cs="Calibri"/>
          <w:szCs w:val="22"/>
        </w:rPr>
      </w:pPr>
      <w:r>
        <w:rPr>
          <w:rFonts w:ascii="Calibri" w:hAnsi="Calibri" w:cs="Calibri"/>
          <w:szCs w:val="22"/>
        </w:rPr>
        <w:t>And in terms of matrix elements, with implicit summation on repeated indices:</w:t>
      </w:r>
    </w:p>
    <w:p w14:paraId="60E8AB04" w14:textId="77777777" w:rsidR="00B459C8" w:rsidRDefault="00B459C8" w:rsidP="00B563F4">
      <w:pPr>
        <w:rPr>
          <w:rFonts w:ascii="Calibri" w:hAnsi="Calibri" w:cs="Calibri"/>
          <w:szCs w:val="22"/>
        </w:rPr>
      </w:pPr>
    </w:p>
    <w:p w14:paraId="63A8EE7F" w14:textId="5EF227F2" w:rsidR="00B459C8" w:rsidRDefault="00B459C8" w:rsidP="00B563F4">
      <w:pPr>
        <w:rPr>
          <w:rFonts w:ascii="Calibri" w:hAnsi="Calibri" w:cs="Calibri"/>
          <w:szCs w:val="22"/>
        </w:rPr>
      </w:pPr>
      <w:r w:rsidRPr="00B459C8">
        <w:rPr>
          <w:position w:val="-66"/>
        </w:rPr>
        <w:object w:dxaOrig="9320" w:dyaOrig="1420" w14:anchorId="62D274E5">
          <v:shape id="_x0000_i1074" type="#_x0000_t75" style="width:468pt;height:1in" o:ole="">
            <v:imagedata r:id="rId105" o:title=""/>
          </v:shape>
          <o:OLEObject Type="Embed" ProgID="Equation.DSMT4" ShapeID="_x0000_i1074" DrawAspect="Content" ObjectID="_1825271253" r:id="rId106"/>
        </w:object>
      </w:r>
    </w:p>
    <w:p w14:paraId="3E9DCDB2" w14:textId="77777777" w:rsidR="00B459C8" w:rsidRDefault="00B459C8" w:rsidP="00B563F4">
      <w:pPr>
        <w:rPr>
          <w:rFonts w:ascii="Calibri" w:hAnsi="Calibri" w:cs="Calibri"/>
          <w:szCs w:val="22"/>
        </w:rPr>
      </w:pPr>
    </w:p>
    <w:p w14:paraId="268B869D" w14:textId="76854B9E" w:rsidR="00B459C8" w:rsidRDefault="00B459C8" w:rsidP="00B563F4">
      <w:pPr>
        <w:rPr>
          <w:rFonts w:ascii="Calibri" w:hAnsi="Calibri" w:cs="Calibri"/>
          <w:szCs w:val="22"/>
        </w:rPr>
      </w:pPr>
      <w:r>
        <w:rPr>
          <w:rFonts w:ascii="Calibri" w:hAnsi="Calibri" w:cs="Calibri"/>
          <w:szCs w:val="22"/>
        </w:rPr>
        <w:t xml:space="preserve">And let’s (re)introduce the on-shell scattering matrix, seen in </w:t>
      </w:r>
      <w:r w:rsidR="008368F3">
        <w:rPr>
          <w:rFonts w:ascii="Calibri" w:hAnsi="Calibri" w:cs="Calibri"/>
          <w:szCs w:val="22"/>
        </w:rPr>
        <w:t>adiabatic</w:t>
      </w:r>
      <w:r>
        <w:rPr>
          <w:rFonts w:ascii="Calibri" w:hAnsi="Calibri" w:cs="Calibri"/>
          <w:szCs w:val="22"/>
        </w:rPr>
        <w:t xml:space="preserve"> perturbation theory</w:t>
      </w:r>
      <w:r w:rsidR="008368F3">
        <w:rPr>
          <w:rFonts w:ascii="Calibri" w:hAnsi="Calibri" w:cs="Calibri"/>
          <w:szCs w:val="22"/>
        </w:rPr>
        <w:t xml:space="preserve"> file, and also in the scattering perturbation theory files</w:t>
      </w:r>
      <w:r>
        <w:rPr>
          <w:rFonts w:ascii="Calibri" w:hAnsi="Calibri" w:cs="Calibri"/>
          <w:szCs w:val="22"/>
        </w:rPr>
        <w:t>.</w:t>
      </w:r>
    </w:p>
    <w:p w14:paraId="1C47E2C0" w14:textId="77777777" w:rsidR="00B459C8" w:rsidRDefault="00B459C8" w:rsidP="00B563F4">
      <w:pPr>
        <w:rPr>
          <w:rFonts w:ascii="Calibri" w:hAnsi="Calibri" w:cs="Calibri"/>
          <w:szCs w:val="22"/>
        </w:rPr>
      </w:pPr>
    </w:p>
    <w:p w14:paraId="6B69E141" w14:textId="0FF5B68B" w:rsidR="00B459C8" w:rsidRDefault="00B459C8" w:rsidP="00B563F4">
      <w:pPr>
        <w:rPr>
          <w:rFonts w:ascii="Calibri" w:hAnsi="Calibri" w:cs="Calibri"/>
          <w:szCs w:val="22"/>
        </w:rPr>
      </w:pPr>
      <w:r w:rsidRPr="00A650CB">
        <w:rPr>
          <w:position w:val="-30"/>
        </w:rPr>
        <w:object w:dxaOrig="7040" w:dyaOrig="680" w14:anchorId="619443B1">
          <v:shape id="_x0000_i1075" type="#_x0000_t75" style="width:352pt;height:34pt" o:ole="">
            <v:imagedata r:id="rId107" o:title=""/>
          </v:shape>
          <o:OLEObject Type="Embed" ProgID="Equation.DSMT4" ShapeID="_x0000_i1075" DrawAspect="Content" ObjectID="_1825271254" r:id="rId108"/>
        </w:object>
      </w:r>
    </w:p>
    <w:p w14:paraId="052D9B3C" w14:textId="77777777" w:rsidR="00BF5D90" w:rsidRDefault="00BF5D90" w:rsidP="00B563F4">
      <w:pPr>
        <w:autoSpaceDE w:val="0"/>
        <w:autoSpaceDN w:val="0"/>
        <w:adjustRightInd w:val="0"/>
        <w:rPr>
          <w:rFonts w:ascii="Calibri" w:hAnsi="Calibri" w:cs="Calibri"/>
        </w:rPr>
      </w:pPr>
    </w:p>
    <w:p w14:paraId="2DB8F550" w14:textId="4755F752" w:rsidR="00B563F4" w:rsidRDefault="00B563F4" w:rsidP="00B563F4">
      <w:pPr>
        <w:autoSpaceDE w:val="0"/>
        <w:autoSpaceDN w:val="0"/>
        <w:adjustRightInd w:val="0"/>
        <w:rPr>
          <w:rFonts w:ascii="Calibri" w:hAnsi="Calibri" w:cs="Calibri"/>
        </w:rPr>
      </w:pPr>
      <w:r>
        <w:rPr>
          <w:rFonts w:ascii="Calibri" w:hAnsi="Calibri" w:cs="Calibri"/>
        </w:rPr>
        <w:t xml:space="preserve">So now consider boxing our </w:t>
      </w:r>
      <w:r w:rsidR="00B459C8">
        <w:rPr>
          <w:rFonts w:ascii="Calibri" w:hAnsi="Calibri" w:cs="Calibri"/>
        </w:rPr>
        <w:t xml:space="preserve">off-shell </w:t>
      </w:r>
      <w:r>
        <w:rPr>
          <w:rFonts w:ascii="Calibri" w:hAnsi="Calibri" w:cs="Calibri"/>
        </w:rPr>
        <w:t xml:space="preserve">T matrix against two delta normalized k states  &lt;k|T(ω)|k&gt;.  We get: </w:t>
      </w:r>
    </w:p>
    <w:p w14:paraId="2BA7C9E4" w14:textId="77777777" w:rsidR="00B563F4" w:rsidRDefault="00B563F4" w:rsidP="00B563F4">
      <w:pPr>
        <w:autoSpaceDE w:val="0"/>
        <w:autoSpaceDN w:val="0"/>
        <w:adjustRightInd w:val="0"/>
        <w:rPr>
          <w:rFonts w:ascii="Calibri" w:hAnsi="Calibri" w:cs="Calibri"/>
        </w:rPr>
      </w:pPr>
    </w:p>
    <w:p w14:paraId="5EF902C6" w14:textId="5E7C7A94" w:rsidR="00B563F4" w:rsidRDefault="00BF5D90" w:rsidP="00B563F4">
      <w:pPr>
        <w:autoSpaceDE w:val="0"/>
        <w:autoSpaceDN w:val="0"/>
        <w:adjustRightInd w:val="0"/>
        <w:rPr>
          <w:rFonts w:ascii="Calibri" w:hAnsi="Calibri" w:cs="Calibri"/>
        </w:rPr>
      </w:pPr>
      <w:r w:rsidRPr="00A650CB">
        <w:rPr>
          <w:position w:val="-14"/>
        </w:rPr>
        <w:object w:dxaOrig="3300" w:dyaOrig="420" w14:anchorId="76D1F939">
          <v:shape id="_x0000_i1076" type="#_x0000_t75" style="width:166pt;height:21.5pt" o:ole="">
            <v:imagedata r:id="rId109" o:title=""/>
          </v:shape>
          <o:OLEObject Type="Embed" ProgID="Equation.DSMT4" ShapeID="_x0000_i1076" DrawAspect="Content" ObjectID="_1825271255" r:id="rId110"/>
        </w:object>
      </w:r>
    </w:p>
    <w:p w14:paraId="11EC42B2" w14:textId="77777777" w:rsidR="00B563F4" w:rsidRDefault="00B563F4" w:rsidP="00B563F4">
      <w:pPr>
        <w:autoSpaceDE w:val="0"/>
        <w:autoSpaceDN w:val="0"/>
        <w:adjustRightInd w:val="0"/>
        <w:rPr>
          <w:rFonts w:ascii="Calibri" w:hAnsi="Calibri" w:cs="Calibri"/>
        </w:rPr>
      </w:pPr>
      <w:r>
        <w:rPr>
          <w:rFonts w:ascii="Calibri" w:hAnsi="Calibri" w:cs="Calibri"/>
        </w:rPr>
        <w:t xml:space="preserve"> </w:t>
      </w:r>
    </w:p>
    <w:p w14:paraId="2FC75532" w14:textId="1F7D4B43" w:rsidR="00B563F4" w:rsidRDefault="00B563F4" w:rsidP="00B563F4">
      <w:pPr>
        <w:autoSpaceDE w:val="0"/>
        <w:autoSpaceDN w:val="0"/>
        <w:adjustRightInd w:val="0"/>
        <w:rPr>
          <w:rFonts w:ascii="Calibri" w:hAnsi="Calibri" w:cs="Calibri"/>
        </w:rPr>
      </w:pPr>
      <w:r>
        <w:rPr>
          <w:rFonts w:ascii="Calibri" w:hAnsi="Calibri" w:cs="Calibri"/>
        </w:rPr>
        <w:t>Now insert resolution of identity in terms of the eigenstates of H, which we’ll call |</w:t>
      </w:r>
      <m:oMath>
        <m:acc>
          <m:accPr>
            <m:chr m:val="̃"/>
            <m:ctrlPr>
              <w:rPr>
                <w:rFonts w:ascii="Cambria Math" w:hAnsi="Cambria Math" w:cs="Calibri"/>
                <w:i/>
              </w:rPr>
            </m:ctrlPr>
          </m:accPr>
          <m:e>
            <m:r>
              <w:rPr>
                <w:rFonts w:ascii="Cambria Math" w:hAnsi="Cambria Math" w:cs="Calibri"/>
              </w:rPr>
              <m:t>k</m:t>
            </m:r>
          </m:e>
        </m:acc>
      </m:oMath>
      <w:r>
        <w:rPr>
          <w:rFonts w:ascii="Calibri" w:hAnsi="Calibri" w:cs="Calibri"/>
        </w:rPr>
        <w:t>&gt;,</w:t>
      </w:r>
    </w:p>
    <w:p w14:paraId="0D1C314A" w14:textId="77777777" w:rsidR="00B563F4" w:rsidRDefault="00B563F4" w:rsidP="00B563F4">
      <w:pPr>
        <w:autoSpaceDE w:val="0"/>
        <w:autoSpaceDN w:val="0"/>
        <w:adjustRightInd w:val="0"/>
        <w:rPr>
          <w:rFonts w:ascii="Calibri" w:hAnsi="Calibri" w:cs="Calibri"/>
        </w:rPr>
      </w:pPr>
    </w:p>
    <w:p w14:paraId="0D9B9A5C" w14:textId="32848DEE" w:rsidR="00B563F4" w:rsidRDefault="00424C74" w:rsidP="00B563F4">
      <w:pPr>
        <w:autoSpaceDE w:val="0"/>
        <w:autoSpaceDN w:val="0"/>
        <w:adjustRightInd w:val="0"/>
        <w:rPr>
          <w:rFonts w:ascii="Calibri" w:hAnsi="Calibri" w:cs="Calibri"/>
        </w:rPr>
      </w:pPr>
      <w:r w:rsidRPr="007C326B">
        <w:rPr>
          <w:rFonts w:ascii="Calibri" w:hAnsi="Calibri" w:cs="Calibri"/>
          <w:position w:val="-58"/>
        </w:rPr>
        <w:object w:dxaOrig="5080" w:dyaOrig="1280" w14:anchorId="133BCDAE">
          <v:shape id="_x0000_i1077" type="#_x0000_t75" style="width:259.5pt;height:66pt" o:ole="">
            <v:imagedata r:id="rId111" o:title=""/>
          </v:shape>
          <o:OLEObject Type="Embed" ProgID="Equation.DSMT4" ShapeID="_x0000_i1077" DrawAspect="Content" ObjectID="_1825271256" r:id="rId112"/>
        </w:object>
      </w:r>
    </w:p>
    <w:p w14:paraId="257D70EC" w14:textId="77777777" w:rsidR="00B563F4" w:rsidRDefault="00B563F4" w:rsidP="00B563F4">
      <w:pPr>
        <w:autoSpaceDE w:val="0"/>
        <w:autoSpaceDN w:val="0"/>
        <w:adjustRightInd w:val="0"/>
        <w:rPr>
          <w:rFonts w:ascii="Calibri" w:hAnsi="Calibri" w:cs="Calibri"/>
        </w:rPr>
      </w:pPr>
    </w:p>
    <w:p w14:paraId="5861DBBC" w14:textId="6894738B" w:rsidR="00B563F4" w:rsidRDefault="00B563F4" w:rsidP="00B563F4">
      <w:pPr>
        <w:autoSpaceDE w:val="0"/>
        <w:autoSpaceDN w:val="0"/>
        <w:adjustRightInd w:val="0"/>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E</m:t>
            </m:r>
          </m:e>
        </m:acc>
      </m:oMath>
      <w:r>
        <w:rPr>
          <w:rFonts w:ascii="Calibri" w:hAnsi="Calibri" w:cs="Calibri"/>
          <w:vertAlign w:val="subscript"/>
        </w:rPr>
        <w:t>k</w:t>
      </w:r>
      <w:r>
        <w:rPr>
          <w:rFonts w:ascii="Calibri" w:hAnsi="Calibri" w:cs="Calibri"/>
        </w:rPr>
        <w:t xml:space="preserve"> are the eigenenergies of H.  And now revisiting the argument we made in the RSPT 3D scattering fil</w:t>
      </w:r>
      <w:r w:rsidR="006B2109">
        <w:rPr>
          <w:rFonts w:ascii="Calibri" w:hAnsi="Calibri" w:cs="Calibri"/>
        </w:rPr>
        <w:t>e (</w:t>
      </w:r>
      <w:r>
        <w:rPr>
          <w:rFonts w:ascii="Calibri" w:hAnsi="Calibri" w:cs="Calibri"/>
        </w:rPr>
        <w:t>now we’re restricting |k&gt; to be a scattering state; otherwise this scattering perturbative expansion shouldn’t really be valid, right?</w:t>
      </w:r>
      <w:r w:rsidR="00BF5D90">
        <w:rPr>
          <w:rFonts w:ascii="Calibri" w:hAnsi="Calibri" w:cs="Calibri"/>
        </w:rPr>
        <w:t xml:space="preserve">  Right</w:t>
      </w:r>
      <w:r w:rsidR="006B2109">
        <w:rPr>
          <w:rFonts w:ascii="Calibri" w:hAnsi="Calibri" w:cs="Calibri"/>
        </w:rPr>
        <w:t>).</w:t>
      </w:r>
    </w:p>
    <w:p w14:paraId="3D379882" w14:textId="77777777" w:rsidR="00B563F4" w:rsidRDefault="00B563F4" w:rsidP="00B563F4">
      <w:pPr>
        <w:autoSpaceDE w:val="0"/>
        <w:autoSpaceDN w:val="0"/>
        <w:adjustRightInd w:val="0"/>
        <w:rPr>
          <w:rFonts w:ascii="Calibri" w:hAnsi="Calibri" w:cs="Calibri"/>
        </w:rPr>
      </w:pPr>
    </w:p>
    <w:p w14:paraId="18E28B92" w14:textId="067FB92A" w:rsidR="00B563F4" w:rsidRDefault="00B459C8" w:rsidP="00B563F4">
      <w:pPr>
        <w:rPr>
          <w:rFonts w:ascii="Calibri" w:hAnsi="Calibri" w:cs="Calibri"/>
        </w:rPr>
      </w:pPr>
      <w:r w:rsidRPr="00F435E9">
        <w:rPr>
          <w:position w:val="-52"/>
        </w:rPr>
        <w:object w:dxaOrig="5120" w:dyaOrig="1219" w14:anchorId="4161D0B8">
          <v:shape id="_x0000_i1078" type="#_x0000_t75" style="width:253pt;height:60pt" o:ole="">
            <v:imagedata r:id="rId113" o:title=""/>
          </v:shape>
          <o:OLEObject Type="Embed" ProgID="Equation.DSMT4" ShapeID="_x0000_i1078" DrawAspect="Content" ObjectID="_1825271257" r:id="rId114"/>
        </w:object>
      </w:r>
    </w:p>
    <w:p w14:paraId="4611196F" w14:textId="77777777" w:rsidR="00B563F4" w:rsidRDefault="00B563F4" w:rsidP="00B563F4">
      <w:pPr>
        <w:rPr>
          <w:rFonts w:ascii="Calibri" w:hAnsi="Calibri" w:cs="Calibri"/>
        </w:rPr>
      </w:pPr>
    </w:p>
    <w:p w14:paraId="19099669" w14:textId="490BAD22" w:rsidR="00B563F4" w:rsidRDefault="00B82EB3" w:rsidP="00B563F4">
      <w:pPr>
        <w:rPr>
          <w:rFonts w:ascii="Calibri" w:hAnsi="Calibri" w:cs="Calibri"/>
        </w:rPr>
      </w:pPr>
      <w:r>
        <w:rPr>
          <w:rFonts w:ascii="Calibri" w:hAnsi="Calibri" w:cs="Calibri"/>
        </w:rPr>
        <w:lastRenderedPageBreak/>
        <w:t xml:space="preserve">and </w:t>
      </w:r>
      <w:r w:rsidR="00B563F4">
        <w:rPr>
          <w:rFonts w:ascii="Calibri" w:hAnsi="Calibri" w:cs="Calibri"/>
        </w:rPr>
        <w:t xml:space="preserve">here </w:t>
      </w:r>
      <m:oMath>
        <m:acc>
          <m:accPr>
            <m:ctrlPr>
              <w:rPr>
                <w:rFonts w:ascii="Cambria Math" w:hAnsi="Cambria Math" w:cs="Calibri"/>
                <w:i/>
              </w:rPr>
            </m:ctrlPr>
          </m:accPr>
          <m:e>
            <m:r>
              <w:rPr>
                <w:rFonts w:ascii="Cambria Math" w:hAnsi="Cambria Math" w:cs="Calibri"/>
              </w:rPr>
              <m:t>T</m:t>
            </m:r>
          </m:e>
        </m:acc>
      </m:oMath>
      <w:r w:rsidR="00B563F4">
        <w:rPr>
          <w:rFonts w:ascii="Calibri" w:hAnsi="Calibri" w:cs="Calibri"/>
        </w:rPr>
        <w:t xml:space="preserve"> is the onshell scattering matrix and in the last line we used the general result</w:t>
      </w:r>
      <w:r>
        <w:rPr>
          <w:rFonts w:ascii="Calibri" w:hAnsi="Calibri" w:cs="Calibri"/>
        </w:rPr>
        <w:t xml:space="preserve"> from scattering perturbation theory,</w:t>
      </w:r>
      <w:r w:rsidR="006B2109">
        <w:rPr>
          <w:rFonts w:ascii="Calibri" w:hAnsi="Calibri" w:cs="Calibri"/>
        </w:rPr>
        <w:t xml:space="preserve"> that,</w:t>
      </w:r>
    </w:p>
    <w:p w14:paraId="1FDC00E1" w14:textId="77777777" w:rsidR="00B563F4" w:rsidRDefault="00B563F4" w:rsidP="00B563F4">
      <w:pPr>
        <w:rPr>
          <w:rFonts w:ascii="Calibri" w:hAnsi="Calibri" w:cs="Calibri"/>
        </w:rPr>
      </w:pPr>
    </w:p>
    <w:p w14:paraId="561A7D32" w14:textId="3286F316" w:rsidR="00B563F4" w:rsidRDefault="00BF5D90" w:rsidP="00B563F4">
      <w:pPr>
        <w:rPr>
          <w:rFonts w:ascii="Calibri" w:hAnsi="Calibri" w:cs="Calibri"/>
        </w:rPr>
      </w:pPr>
      <w:r w:rsidRPr="00A650CB">
        <w:rPr>
          <w:position w:val="-14"/>
        </w:rPr>
        <w:object w:dxaOrig="5640" w:dyaOrig="420" w14:anchorId="63B504D3">
          <v:shape id="_x0000_i1079" type="#_x0000_t75" style="width:282pt;height:21.5pt" o:ole="">
            <v:imagedata r:id="rId115" o:title=""/>
          </v:shape>
          <o:OLEObject Type="Embed" ProgID="Equation.DSMT4" ShapeID="_x0000_i1079" DrawAspect="Content" ObjectID="_1825271258" r:id="rId116"/>
        </w:object>
      </w:r>
    </w:p>
    <w:p w14:paraId="5141CF9D" w14:textId="77777777" w:rsidR="00B563F4" w:rsidRDefault="00B563F4" w:rsidP="00B563F4">
      <w:pPr>
        <w:rPr>
          <w:rFonts w:ascii="Calibri" w:hAnsi="Calibri" w:cs="Calibri"/>
        </w:rPr>
      </w:pPr>
    </w:p>
    <w:p w14:paraId="64C69BD1" w14:textId="77777777" w:rsidR="00B563F4" w:rsidRPr="00F435E9" w:rsidRDefault="00B563F4" w:rsidP="00B563F4">
      <w:pPr>
        <w:autoSpaceDE w:val="0"/>
        <w:autoSpaceDN w:val="0"/>
        <w:adjustRightInd w:val="0"/>
        <w:rPr>
          <w:rFonts w:ascii="Calibri" w:hAnsi="Calibri" w:cs="Calibri"/>
        </w:rPr>
      </w:pPr>
      <w:r>
        <w:rPr>
          <w:rFonts w:ascii="Calibri" w:hAnsi="Calibri" w:cs="Calibri"/>
        </w:rPr>
        <w:t>So now we can say T</w:t>
      </w:r>
      <w:r>
        <w:rPr>
          <w:rFonts w:ascii="Calibri" w:hAnsi="Calibri" w:cs="Calibri"/>
          <w:vertAlign w:val="subscript"/>
        </w:rPr>
        <w:t>kk</w:t>
      </w:r>
      <w:r>
        <w:rPr>
          <w:rFonts w:ascii="Calibri" w:hAnsi="Calibri" w:cs="Calibri"/>
        </w:rPr>
        <w:t>(ω) is equal to:</w:t>
      </w:r>
    </w:p>
    <w:p w14:paraId="32547C57" w14:textId="77777777" w:rsidR="00B563F4" w:rsidRDefault="00B563F4" w:rsidP="00B563F4">
      <w:pPr>
        <w:autoSpaceDE w:val="0"/>
        <w:autoSpaceDN w:val="0"/>
        <w:adjustRightInd w:val="0"/>
        <w:rPr>
          <w:rFonts w:ascii="Calibri" w:hAnsi="Calibri" w:cs="Calibri"/>
        </w:rPr>
      </w:pPr>
    </w:p>
    <w:p w14:paraId="6E32E028" w14:textId="5270D885" w:rsidR="00B563F4" w:rsidRDefault="00424C74" w:rsidP="00B563F4">
      <w:pPr>
        <w:autoSpaceDE w:val="0"/>
        <w:autoSpaceDN w:val="0"/>
        <w:adjustRightInd w:val="0"/>
        <w:rPr>
          <w:rFonts w:ascii="Calibri" w:hAnsi="Calibri" w:cs="Calibri"/>
        </w:rPr>
      </w:pPr>
      <w:r w:rsidRPr="00074BD3">
        <w:rPr>
          <w:rFonts w:ascii="Calibri" w:hAnsi="Calibri" w:cs="Calibri"/>
          <w:position w:val="-64"/>
        </w:rPr>
        <w:object w:dxaOrig="5060" w:dyaOrig="1400" w14:anchorId="2A013DC9">
          <v:shape id="_x0000_i1080" type="#_x0000_t75" style="width:258pt;height:66pt" o:ole="">
            <v:imagedata r:id="rId117" o:title=""/>
          </v:shape>
          <o:OLEObject Type="Embed" ProgID="Equation.DSMT4" ShapeID="_x0000_i1080" DrawAspect="Content" ObjectID="_1825271259" r:id="rId118"/>
        </w:object>
      </w:r>
    </w:p>
    <w:p w14:paraId="30CE5478" w14:textId="77777777" w:rsidR="00B563F4" w:rsidRDefault="00B563F4" w:rsidP="00B563F4">
      <w:pPr>
        <w:autoSpaceDE w:val="0"/>
        <w:autoSpaceDN w:val="0"/>
        <w:adjustRightInd w:val="0"/>
        <w:rPr>
          <w:rFonts w:ascii="Calibri" w:hAnsi="Calibri" w:cs="Calibri"/>
        </w:rPr>
      </w:pPr>
    </w:p>
    <w:p w14:paraId="768B55D5" w14:textId="2B013BBC" w:rsidR="00B563F4" w:rsidRDefault="00B563F4" w:rsidP="00B563F4">
      <w:pPr>
        <w:autoSpaceDE w:val="0"/>
        <w:autoSpaceDN w:val="0"/>
        <w:adjustRightInd w:val="0"/>
        <w:rPr>
          <w:rFonts w:ascii="Calibri" w:hAnsi="Calibri" w:cs="Calibri"/>
        </w:rPr>
      </w:pPr>
      <w:r>
        <w:rPr>
          <w:rFonts w:ascii="Calibri" w:hAnsi="Calibri" w:cs="Calibri"/>
        </w:rPr>
        <w:t>So can now explicitly see</w:t>
      </w:r>
      <w:r w:rsidR="006B2109">
        <w:rPr>
          <w:rFonts w:ascii="Calibri" w:hAnsi="Calibri" w:cs="Calibri"/>
        </w:rPr>
        <w:t>, again,</w:t>
      </w:r>
      <w:r>
        <w:rPr>
          <w:rFonts w:ascii="Calibri" w:hAnsi="Calibri" w:cs="Calibri"/>
        </w:rPr>
        <w:t xml:space="preserve"> that the poles of T</w:t>
      </w:r>
      <w:r>
        <w:rPr>
          <w:rFonts w:ascii="Calibri" w:hAnsi="Calibri" w:cs="Calibri"/>
          <w:vertAlign w:val="subscript"/>
        </w:rPr>
        <w:t>kk</w:t>
      </w:r>
      <w:r>
        <w:rPr>
          <w:rFonts w:ascii="Calibri" w:hAnsi="Calibri" w:cs="Calibri"/>
        </w:rPr>
        <w:t>(ω) are the eigenenergies of the total Hamiltonian.  Now I think that if the potential isn’t attractive enough to form bound states, then all the new energies should just be the old ones, so that while the wavefunctions may change, developing phase shifts and all, the energies remain the same (we saw this for instance when we looked at some of the repulsive potential scattering examples.  So then we could say,</w:t>
      </w:r>
    </w:p>
    <w:p w14:paraId="5A68CF34" w14:textId="77777777" w:rsidR="00B563F4" w:rsidRDefault="00B563F4" w:rsidP="00B563F4">
      <w:pPr>
        <w:autoSpaceDE w:val="0"/>
        <w:autoSpaceDN w:val="0"/>
        <w:adjustRightInd w:val="0"/>
        <w:rPr>
          <w:rFonts w:ascii="Calibri" w:hAnsi="Calibri" w:cs="Calibri"/>
        </w:rPr>
      </w:pPr>
    </w:p>
    <w:p w14:paraId="7B6BAFFD" w14:textId="72B2D9CA" w:rsidR="00B82EB3" w:rsidRDefault="00424C74" w:rsidP="008368F3">
      <w:pPr>
        <w:autoSpaceDE w:val="0"/>
        <w:autoSpaceDN w:val="0"/>
        <w:adjustRightInd w:val="0"/>
        <w:rPr>
          <w:rFonts w:ascii="Calibri" w:hAnsi="Calibri" w:cs="Calibri"/>
        </w:rPr>
      </w:pPr>
      <w:r w:rsidRPr="00AD5D4B">
        <w:rPr>
          <w:rFonts w:ascii="Calibri" w:hAnsi="Calibri" w:cs="Calibri"/>
          <w:position w:val="-30"/>
        </w:rPr>
        <w:object w:dxaOrig="2900" w:dyaOrig="780" w14:anchorId="0CAC0F48">
          <v:shape id="_x0000_i1081" type="#_x0000_t75" style="width:148pt;height:41pt" o:ole="" filled="t" fillcolor="#cfc">
            <v:imagedata r:id="rId119" o:title=""/>
          </v:shape>
          <o:OLEObject Type="Embed" ProgID="Equation.DSMT4" ShapeID="_x0000_i1081" DrawAspect="Content" ObjectID="_1825271260" r:id="rId120"/>
        </w:object>
      </w:r>
    </w:p>
    <w:p w14:paraId="32982C03" w14:textId="77777777" w:rsidR="000158B9" w:rsidRDefault="000158B9" w:rsidP="008368F3">
      <w:pPr>
        <w:autoSpaceDE w:val="0"/>
        <w:autoSpaceDN w:val="0"/>
        <w:adjustRightInd w:val="0"/>
        <w:rPr>
          <w:rFonts w:ascii="Calibri" w:hAnsi="Calibri" w:cs="Calibri"/>
        </w:rPr>
      </w:pPr>
    </w:p>
    <w:p w14:paraId="4BCB4096" w14:textId="77777777" w:rsidR="000158B9" w:rsidRPr="008368F3" w:rsidRDefault="000158B9" w:rsidP="008368F3">
      <w:pPr>
        <w:autoSpaceDE w:val="0"/>
        <w:autoSpaceDN w:val="0"/>
        <w:adjustRightInd w:val="0"/>
        <w:rPr>
          <w:rFonts w:ascii="Calibri" w:hAnsi="Calibri" w:cs="Calibri"/>
        </w:rPr>
      </w:pPr>
    </w:p>
    <w:sectPr w:rsidR="000158B9" w:rsidRPr="008368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71127" w14:textId="77777777" w:rsidR="0083444C" w:rsidRDefault="0083444C" w:rsidP="001720AC">
      <w:r>
        <w:separator/>
      </w:r>
    </w:p>
  </w:endnote>
  <w:endnote w:type="continuationSeparator" w:id="0">
    <w:p w14:paraId="29B57A8C" w14:textId="77777777" w:rsidR="0083444C" w:rsidRDefault="0083444C"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276F1" w14:textId="77777777" w:rsidR="0083444C" w:rsidRDefault="0083444C" w:rsidP="001720AC">
      <w:r>
        <w:separator/>
      </w:r>
    </w:p>
  </w:footnote>
  <w:footnote w:type="continuationSeparator" w:id="0">
    <w:p w14:paraId="4EAAE9A0" w14:textId="77777777" w:rsidR="0083444C" w:rsidRDefault="0083444C" w:rsidP="00172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53C12"/>
    <w:multiLevelType w:val="hybridMultilevel"/>
    <w:tmpl w:val="723A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894CBA"/>
    <w:multiLevelType w:val="hybridMultilevel"/>
    <w:tmpl w:val="8618C7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0860CF"/>
    <w:multiLevelType w:val="hybridMultilevel"/>
    <w:tmpl w:val="8618C75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86750192">
    <w:abstractNumId w:val="0"/>
  </w:num>
  <w:num w:numId="2" w16cid:durableId="951784600">
    <w:abstractNumId w:val="1"/>
  </w:num>
  <w:num w:numId="3" w16cid:durableId="61093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01DC8"/>
    <w:rsid w:val="00003CCC"/>
    <w:rsid w:val="0001543A"/>
    <w:rsid w:val="000158B9"/>
    <w:rsid w:val="00017DB1"/>
    <w:rsid w:val="000221D5"/>
    <w:rsid w:val="00026E96"/>
    <w:rsid w:val="00027349"/>
    <w:rsid w:val="00027EF7"/>
    <w:rsid w:val="00031891"/>
    <w:rsid w:val="0004536E"/>
    <w:rsid w:val="00046C1F"/>
    <w:rsid w:val="00055EB9"/>
    <w:rsid w:val="000610C2"/>
    <w:rsid w:val="00066617"/>
    <w:rsid w:val="00067354"/>
    <w:rsid w:val="00074BD3"/>
    <w:rsid w:val="00087059"/>
    <w:rsid w:val="00087B51"/>
    <w:rsid w:val="00087CBC"/>
    <w:rsid w:val="00094FE5"/>
    <w:rsid w:val="00095D78"/>
    <w:rsid w:val="000A1753"/>
    <w:rsid w:val="000A251B"/>
    <w:rsid w:val="000A2BD3"/>
    <w:rsid w:val="000A34E4"/>
    <w:rsid w:val="000A3617"/>
    <w:rsid w:val="000B0F49"/>
    <w:rsid w:val="000B2BFD"/>
    <w:rsid w:val="000B4193"/>
    <w:rsid w:val="000C3743"/>
    <w:rsid w:val="000C7C2E"/>
    <w:rsid w:val="000E21A5"/>
    <w:rsid w:val="000E682D"/>
    <w:rsid w:val="00100AE1"/>
    <w:rsid w:val="001129D1"/>
    <w:rsid w:val="00113BFE"/>
    <w:rsid w:val="0011410A"/>
    <w:rsid w:val="001144CB"/>
    <w:rsid w:val="00122537"/>
    <w:rsid w:val="00133166"/>
    <w:rsid w:val="0013389E"/>
    <w:rsid w:val="0014049A"/>
    <w:rsid w:val="0014168B"/>
    <w:rsid w:val="0015011E"/>
    <w:rsid w:val="00153624"/>
    <w:rsid w:val="00167083"/>
    <w:rsid w:val="0017010B"/>
    <w:rsid w:val="001720AC"/>
    <w:rsid w:val="00183005"/>
    <w:rsid w:val="00186EED"/>
    <w:rsid w:val="001934F2"/>
    <w:rsid w:val="001975B0"/>
    <w:rsid w:val="001A1DC3"/>
    <w:rsid w:val="001A5CB6"/>
    <w:rsid w:val="001A6ED9"/>
    <w:rsid w:val="001C794B"/>
    <w:rsid w:val="001D5E30"/>
    <w:rsid w:val="001E1B67"/>
    <w:rsid w:val="001F697B"/>
    <w:rsid w:val="00213286"/>
    <w:rsid w:val="00213F57"/>
    <w:rsid w:val="00221C38"/>
    <w:rsid w:val="00222666"/>
    <w:rsid w:val="002256D5"/>
    <w:rsid w:val="00227579"/>
    <w:rsid w:val="00241965"/>
    <w:rsid w:val="00242576"/>
    <w:rsid w:val="002427BD"/>
    <w:rsid w:val="002444AE"/>
    <w:rsid w:val="00272D4B"/>
    <w:rsid w:val="00272D76"/>
    <w:rsid w:val="00275ED0"/>
    <w:rsid w:val="00277A7C"/>
    <w:rsid w:val="002823B0"/>
    <w:rsid w:val="00283192"/>
    <w:rsid w:val="0029236C"/>
    <w:rsid w:val="00294404"/>
    <w:rsid w:val="00296987"/>
    <w:rsid w:val="002A261A"/>
    <w:rsid w:val="002A30FB"/>
    <w:rsid w:val="002A3D41"/>
    <w:rsid w:val="002A6500"/>
    <w:rsid w:val="002A784A"/>
    <w:rsid w:val="002B1955"/>
    <w:rsid w:val="002B36B8"/>
    <w:rsid w:val="002B36C8"/>
    <w:rsid w:val="002B72FE"/>
    <w:rsid w:val="002C4266"/>
    <w:rsid w:val="002C5869"/>
    <w:rsid w:val="002C5A31"/>
    <w:rsid w:val="002C7578"/>
    <w:rsid w:val="002D194C"/>
    <w:rsid w:val="002D2B0C"/>
    <w:rsid w:val="002D41B1"/>
    <w:rsid w:val="002E0016"/>
    <w:rsid w:val="002E3121"/>
    <w:rsid w:val="002E7470"/>
    <w:rsid w:val="002F2DA2"/>
    <w:rsid w:val="00306D0C"/>
    <w:rsid w:val="00323777"/>
    <w:rsid w:val="00324A49"/>
    <w:rsid w:val="00327777"/>
    <w:rsid w:val="003323CC"/>
    <w:rsid w:val="0033365F"/>
    <w:rsid w:val="003350A3"/>
    <w:rsid w:val="0034326A"/>
    <w:rsid w:val="00352914"/>
    <w:rsid w:val="00354681"/>
    <w:rsid w:val="003626F1"/>
    <w:rsid w:val="00364B48"/>
    <w:rsid w:val="00365F14"/>
    <w:rsid w:val="00367BB4"/>
    <w:rsid w:val="00367EA1"/>
    <w:rsid w:val="00375404"/>
    <w:rsid w:val="00387B00"/>
    <w:rsid w:val="003961AC"/>
    <w:rsid w:val="003A33C2"/>
    <w:rsid w:val="003A5A51"/>
    <w:rsid w:val="003A7070"/>
    <w:rsid w:val="003B1849"/>
    <w:rsid w:val="003B2AF0"/>
    <w:rsid w:val="003B4FD4"/>
    <w:rsid w:val="003B676C"/>
    <w:rsid w:val="003B7FCE"/>
    <w:rsid w:val="003C0CB4"/>
    <w:rsid w:val="003C2D0E"/>
    <w:rsid w:val="003C79AE"/>
    <w:rsid w:val="003D0828"/>
    <w:rsid w:val="003D1CA9"/>
    <w:rsid w:val="003D3930"/>
    <w:rsid w:val="003D7E13"/>
    <w:rsid w:val="003E0EAF"/>
    <w:rsid w:val="003E5A90"/>
    <w:rsid w:val="003F25C0"/>
    <w:rsid w:val="003F3470"/>
    <w:rsid w:val="003F3A8A"/>
    <w:rsid w:val="003F6645"/>
    <w:rsid w:val="003F6A0B"/>
    <w:rsid w:val="00401BDE"/>
    <w:rsid w:val="00401E6E"/>
    <w:rsid w:val="00403DA2"/>
    <w:rsid w:val="0041472A"/>
    <w:rsid w:val="004175C3"/>
    <w:rsid w:val="00420477"/>
    <w:rsid w:val="00424C74"/>
    <w:rsid w:val="004258E0"/>
    <w:rsid w:val="004349E5"/>
    <w:rsid w:val="00434A71"/>
    <w:rsid w:val="00436B59"/>
    <w:rsid w:val="004419EC"/>
    <w:rsid w:val="00442221"/>
    <w:rsid w:val="0045426B"/>
    <w:rsid w:val="00456277"/>
    <w:rsid w:val="0045719C"/>
    <w:rsid w:val="00463DF7"/>
    <w:rsid w:val="00465330"/>
    <w:rsid w:val="00466DF1"/>
    <w:rsid w:val="00470F91"/>
    <w:rsid w:val="00471812"/>
    <w:rsid w:val="004840F6"/>
    <w:rsid w:val="0049147F"/>
    <w:rsid w:val="0049487F"/>
    <w:rsid w:val="004A097F"/>
    <w:rsid w:val="004B177F"/>
    <w:rsid w:val="004B31A5"/>
    <w:rsid w:val="004B39D7"/>
    <w:rsid w:val="004B3D3A"/>
    <w:rsid w:val="004C0A52"/>
    <w:rsid w:val="004C3495"/>
    <w:rsid w:val="004C6E22"/>
    <w:rsid w:val="004C7AB1"/>
    <w:rsid w:val="004D0A51"/>
    <w:rsid w:val="004D144E"/>
    <w:rsid w:val="0050592C"/>
    <w:rsid w:val="00506979"/>
    <w:rsid w:val="00506CD3"/>
    <w:rsid w:val="00510A7E"/>
    <w:rsid w:val="00523939"/>
    <w:rsid w:val="00527711"/>
    <w:rsid w:val="00533B9D"/>
    <w:rsid w:val="0054006C"/>
    <w:rsid w:val="00540AF4"/>
    <w:rsid w:val="00542A63"/>
    <w:rsid w:val="005509B8"/>
    <w:rsid w:val="00551372"/>
    <w:rsid w:val="00554865"/>
    <w:rsid w:val="005548E5"/>
    <w:rsid w:val="00561204"/>
    <w:rsid w:val="0056220F"/>
    <w:rsid w:val="005656C8"/>
    <w:rsid w:val="0057579F"/>
    <w:rsid w:val="00576174"/>
    <w:rsid w:val="0057670F"/>
    <w:rsid w:val="00581959"/>
    <w:rsid w:val="005843E4"/>
    <w:rsid w:val="00587080"/>
    <w:rsid w:val="005905DC"/>
    <w:rsid w:val="0059085F"/>
    <w:rsid w:val="00597684"/>
    <w:rsid w:val="00597A22"/>
    <w:rsid w:val="00597F5D"/>
    <w:rsid w:val="005A15BA"/>
    <w:rsid w:val="005A31AD"/>
    <w:rsid w:val="005B026A"/>
    <w:rsid w:val="005B03AE"/>
    <w:rsid w:val="005B2825"/>
    <w:rsid w:val="005B4B2D"/>
    <w:rsid w:val="005B54C1"/>
    <w:rsid w:val="005B7832"/>
    <w:rsid w:val="005B791C"/>
    <w:rsid w:val="005C274F"/>
    <w:rsid w:val="005D3AA2"/>
    <w:rsid w:val="005D5565"/>
    <w:rsid w:val="005E08B1"/>
    <w:rsid w:val="005E32FA"/>
    <w:rsid w:val="005E5274"/>
    <w:rsid w:val="005E7293"/>
    <w:rsid w:val="005F41CA"/>
    <w:rsid w:val="00601BA9"/>
    <w:rsid w:val="006026E6"/>
    <w:rsid w:val="00603FC7"/>
    <w:rsid w:val="006040D5"/>
    <w:rsid w:val="00606B68"/>
    <w:rsid w:val="00622DEC"/>
    <w:rsid w:val="00627163"/>
    <w:rsid w:val="0063126A"/>
    <w:rsid w:val="006324EA"/>
    <w:rsid w:val="00636917"/>
    <w:rsid w:val="0064077D"/>
    <w:rsid w:val="00646139"/>
    <w:rsid w:val="00647209"/>
    <w:rsid w:val="00650259"/>
    <w:rsid w:val="00660F88"/>
    <w:rsid w:val="00664752"/>
    <w:rsid w:val="0067576F"/>
    <w:rsid w:val="006814A8"/>
    <w:rsid w:val="00682804"/>
    <w:rsid w:val="0068676B"/>
    <w:rsid w:val="00690976"/>
    <w:rsid w:val="00690DEF"/>
    <w:rsid w:val="00691043"/>
    <w:rsid w:val="00691881"/>
    <w:rsid w:val="00693405"/>
    <w:rsid w:val="006A16F1"/>
    <w:rsid w:val="006A74BB"/>
    <w:rsid w:val="006B0C29"/>
    <w:rsid w:val="006B183C"/>
    <w:rsid w:val="006B2109"/>
    <w:rsid w:val="006B65C0"/>
    <w:rsid w:val="006C0B3D"/>
    <w:rsid w:val="006E1F90"/>
    <w:rsid w:val="006E74FF"/>
    <w:rsid w:val="006F1578"/>
    <w:rsid w:val="006F483B"/>
    <w:rsid w:val="006F63CF"/>
    <w:rsid w:val="00702095"/>
    <w:rsid w:val="00704141"/>
    <w:rsid w:val="007079EE"/>
    <w:rsid w:val="00723806"/>
    <w:rsid w:val="00725CC2"/>
    <w:rsid w:val="007306F0"/>
    <w:rsid w:val="007318DA"/>
    <w:rsid w:val="007452CC"/>
    <w:rsid w:val="0075177F"/>
    <w:rsid w:val="00761E16"/>
    <w:rsid w:val="00762A42"/>
    <w:rsid w:val="00765410"/>
    <w:rsid w:val="00772091"/>
    <w:rsid w:val="00775FD5"/>
    <w:rsid w:val="007914FA"/>
    <w:rsid w:val="00793BA8"/>
    <w:rsid w:val="007A0261"/>
    <w:rsid w:val="007A16E5"/>
    <w:rsid w:val="007B3577"/>
    <w:rsid w:val="007B5F11"/>
    <w:rsid w:val="007B6998"/>
    <w:rsid w:val="007C3442"/>
    <w:rsid w:val="007C3D15"/>
    <w:rsid w:val="007C67BB"/>
    <w:rsid w:val="007D08B0"/>
    <w:rsid w:val="007D514D"/>
    <w:rsid w:val="007E04AF"/>
    <w:rsid w:val="007E4DFD"/>
    <w:rsid w:val="007F4BCC"/>
    <w:rsid w:val="007F6694"/>
    <w:rsid w:val="007F7244"/>
    <w:rsid w:val="00800648"/>
    <w:rsid w:val="00801624"/>
    <w:rsid w:val="00803C61"/>
    <w:rsid w:val="00807352"/>
    <w:rsid w:val="00811024"/>
    <w:rsid w:val="00811300"/>
    <w:rsid w:val="00817529"/>
    <w:rsid w:val="00817B5F"/>
    <w:rsid w:val="00833020"/>
    <w:rsid w:val="0083444C"/>
    <w:rsid w:val="008368F3"/>
    <w:rsid w:val="00860178"/>
    <w:rsid w:val="0086027E"/>
    <w:rsid w:val="00874286"/>
    <w:rsid w:val="00881953"/>
    <w:rsid w:val="0088259E"/>
    <w:rsid w:val="00882CEA"/>
    <w:rsid w:val="00884A04"/>
    <w:rsid w:val="008939BB"/>
    <w:rsid w:val="008978B7"/>
    <w:rsid w:val="008A610C"/>
    <w:rsid w:val="008C1C9D"/>
    <w:rsid w:val="008E0462"/>
    <w:rsid w:val="008E098B"/>
    <w:rsid w:val="008F4027"/>
    <w:rsid w:val="008F4804"/>
    <w:rsid w:val="00901D7C"/>
    <w:rsid w:val="0090508C"/>
    <w:rsid w:val="0090550E"/>
    <w:rsid w:val="009250FE"/>
    <w:rsid w:val="00927AEF"/>
    <w:rsid w:val="00930C7E"/>
    <w:rsid w:val="009361AD"/>
    <w:rsid w:val="00936C7A"/>
    <w:rsid w:val="00941133"/>
    <w:rsid w:val="0094741E"/>
    <w:rsid w:val="0095207C"/>
    <w:rsid w:val="00961381"/>
    <w:rsid w:val="0096245D"/>
    <w:rsid w:val="00964B87"/>
    <w:rsid w:val="0096667E"/>
    <w:rsid w:val="00974C0D"/>
    <w:rsid w:val="00974F99"/>
    <w:rsid w:val="00991307"/>
    <w:rsid w:val="00995D1F"/>
    <w:rsid w:val="009A137D"/>
    <w:rsid w:val="009A25E7"/>
    <w:rsid w:val="009A2B8E"/>
    <w:rsid w:val="009A6762"/>
    <w:rsid w:val="009A70F7"/>
    <w:rsid w:val="009A75DE"/>
    <w:rsid w:val="009A7817"/>
    <w:rsid w:val="009B0E25"/>
    <w:rsid w:val="009B1FDA"/>
    <w:rsid w:val="009B6F69"/>
    <w:rsid w:val="009C24F8"/>
    <w:rsid w:val="009C701B"/>
    <w:rsid w:val="009D15E8"/>
    <w:rsid w:val="009D23B4"/>
    <w:rsid w:val="009D330E"/>
    <w:rsid w:val="009D5095"/>
    <w:rsid w:val="009D530E"/>
    <w:rsid w:val="009D7766"/>
    <w:rsid w:val="009E0772"/>
    <w:rsid w:val="009E5130"/>
    <w:rsid w:val="009F3C25"/>
    <w:rsid w:val="009F54B6"/>
    <w:rsid w:val="00A03014"/>
    <w:rsid w:val="00A03E02"/>
    <w:rsid w:val="00A10B60"/>
    <w:rsid w:val="00A11131"/>
    <w:rsid w:val="00A233C2"/>
    <w:rsid w:val="00A23874"/>
    <w:rsid w:val="00A239A1"/>
    <w:rsid w:val="00A35378"/>
    <w:rsid w:val="00A36249"/>
    <w:rsid w:val="00A417D6"/>
    <w:rsid w:val="00A43027"/>
    <w:rsid w:val="00A43933"/>
    <w:rsid w:val="00A43F56"/>
    <w:rsid w:val="00A567BF"/>
    <w:rsid w:val="00A62189"/>
    <w:rsid w:val="00A63724"/>
    <w:rsid w:val="00A74384"/>
    <w:rsid w:val="00A75B2C"/>
    <w:rsid w:val="00A848B0"/>
    <w:rsid w:val="00A86C4B"/>
    <w:rsid w:val="00A96A8E"/>
    <w:rsid w:val="00AB00B3"/>
    <w:rsid w:val="00AB1192"/>
    <w:rsid w:val="00AB348B"/>
    <w:rsid w:val="00AB4CFC"/>
    <w:rsid w:val="00AB4F97"/>
    <w:rsid w:val="00AB68A7"/>
    <w:rsid w:val="00AC02F3"/>
    <w:rsid w:val="00AC2EA1"/>
    <w:rsid w:val="00AD06DE"/>
    <w:rsid w:val="00AD174A"/>
    <w:rsid w:val="00AD3588"/>
    <w:rsid w:val="00AE264C"/>
    <w:rsid w:val="00AE513B"/>
    <w:rsid w:val="00AF050B"/>
    <w:rsid w:val="00B000B6"/>
    <w:rsid w:val="00B067C4"/>
    <w:rsid w:val="00B07909"/>
    <w:rsid w:val="00B1521D"/>
    <w:rsid w:val="00B15E86"/>
    <w:rsid w:val="00B175FC"/>
    <w:rsid w:val="00B2765A"/>
    <w:rsid w:val="00B323EA"/>
    <w:rsid w:val="00B34CE4"/>
    <w:rsid w:val="00B36105"/>
    <w:rsid w:val="00B43E89"/>
    <w:rsid w:val="00B459C8"/>
    <w:rsid w:val="00B465D1"/>
    <w:rsid w:val="00B517F6"/>
    <w:rsid w:val="00B55DB4"/>
    <w:rsid w:val="00B563F4"/>
    <w:rsid w:val="00B615F2"/>
    <w:rsid w:val="00B61CDF"/>
    <w:rsid w:val="00B70BCA"/>
    <w:rsid w:val="00B72B03"/>
    <w:rsid w:val="00B74521"/>
    <w:rsid w:val="00B7523B"/>
    <w:rsid w:val="00B82EB3"/>
    <w:rsid w:val="00B838AA"/>
    <w:rsid w:val="00BA0688"/>
    <w:rsid w:val="00BA0C3E"/>
    <w:rsid w:val="00BB0B1A"/>
    <w:rsid w:val="00BC32A8"/>
    <w:rsid w:val="00BE3359"/>
    <w:rsid w:val="00BE7FE0"/>
    <w:rsid w:val="00BF5966"/>
    <w:rsid w:val="00BF5D90"/>
    <w:rsid w:val="00BF6761"/>
    <w:rsid w:val="00C04742"/>
    <w:rsid w:val="00C04A1E"/>
    <w:rsid w:val="00C05EFF"/>
    <w:rsid w:val="00C10E71"/>
    <w:rsid w:val="00C128BC"/>
    <w:rsid w:val="00C21FBC"/>
    <w:rsid w:val="00C3182F"/>
    <w:rsid w:val="00C548F7"/>
    <w:rsid w:val="00C612BC"/>
    <w:rsid w:val="00C67468"/>
    <w:rsid w:val="00C67CE5"/>
    <w:rsid w:val="00C8082C"/>
    <w:rsid w:val="00C81E1C"/>
    <w:rsid w:val="00C821F6"/>
    <w:rsid w:val="00C82B0F"/>
    <w:rsid w:val="00C85928"/>
    <w:rsid w:val="00C86738"/>
    <w:rsid w:val="00C9722A"/>
    <w:rsid w:val="00CA09BA"/>
    <w:rsid w:val="00CA2418"/>
    <w:rsid w:val="00CA4290"/>
    <w:rsid w:val="00CA43A4"/>
    <w:rsid w:val="00CA60A2"/>
    <w:rsid w:val="00CB0E03"/>
    <w:rsid w:val="00CC2462"/>
    <w:rsid w:val="00CD3FA9"/>
    <w:rsid w:val="00CD4873"/>
    <w:rsid w:val="00CD49B5"/>
    <w:rsid w:val="00CD57E6"/>
    <w:rsid w:val="00CD73F7"/>
    <w:rsid w:val="00CE10EA"/>
    <w:rsid w:val="00CE1B03"/>
    <w:rsid w:val="00CE5E6F"/>
    <w:rsid w:val="00CF1306"/>
    <w:rsid w:val="00CF256B"/>
    <w:rsid w:val="00CF7362"/>
    <w:rsid w:val="00D03FAF"/>
    <w:rsid w:val="00D04C96"/>
    <w:rsid w:val="00D0532E"/>
    <w:rsid w:val="00D11D22"/>
    <w:rsid w:val="00D20378"/>
    <w:rsid w:val="00D23D9A"/>
    <w:rsid w:val="00D2446C"/>
    <w:rsid w:val="00D257E3"/>
    <w:rsid w:val="00D30253"/>
    <w:rsid w:val="00D33C71"/>
    <w:rsid w:val="00D414E1"/>
    <w:rsid w:val="00D53F40"/>
    <w:rsid w:val="00D54A73"/>
    <w:rsid w:val="00D625DD"/>
    <w:rsid w:val="00D627A9"/>
    <w:rsid w:val="00D643DB"/>
    <w:rsid w:val="00D64B19"/>
    <w:rsid w:val="00D6637B"/>
    <w:rsid w:val="00D664B6"/>
    <w:rsid w:val="00D81114"/>
    <w:rsid w:val="00D817BF"/>
    <w:rsid w:val="00D83096"/>
    <w:rsid w:val="00DA3B52"/>
    <w:rsid w:val="00DA4D7E"/>
    <w:rsid w:val="00DA7E2E"/>
    <w:rsid w:val="00DB09FC"/>
    <w:rsid w:val="00DB1A00"/>
    <w:rsid w:val="00DB5917"/>
    <w:rsid w:val="00DC1B75"/>
    <w:rsid w:val="00DD0388"/>
    <w:rsid w:val="00DE6435"/>
    <w:rsid w:val="00DE6448"/>
    <w:rsid w:val="00DF4BD1"/>
    <w:rsid w:val="00DF789F"/>
    <w:rsid w:val="00E0139B"/>
    <w:rsid w:val="00E20669"/>
    <w:rsid w:val="00E236E9"/>
    <w:rsid w:val="00E25664"/>
    <w:rsid w:val="00E34032"/>
    <w:rsid w:val="00E34CBB"/>
    <w:rsid w:val="00E37E67"/>
    <w:rsid w:val="00E40020"/>
    <w:rsid w:val="00E43C3A"/>
    <w:rsid w:val="00E50AF7"/>
    <w:rsid w:val="00E523B1"/>
    <w:rsid w:val="00E52DB7"/>
    <w:rsid w:val="00E60D50"/>
    <w:rsid w:val="00E9025A"/>
    <w:rsid w:val="00E93307"/>
    <w:rsid w:val="00EA356F"/>
    <w:rsid w:val="00EA424D"/>
    <w:rsid w:val="00EB0FFA"/>
    <w:rsid w:val="00EC3F30"/>
    <w:rsid w:val="00EC5121"/>
    <w:rsid w:val="00EC61A4"/>
    <w:rsid w:val="00EC657B"/>
    <w:rsid w:val="00EC657E"/>
    <w:rsid w:val="00ED388B"/>
    <w:rsid w:val="00ED586A"/>
    <w:rsid w:val="00ED5926"/>
    <w:rsid w:val="00ED5FB9"/>
    <w:rsid w:val="00EF3DD1"/>
    <w:rsid w:val="00EF5C93"/>
    <w:rsid w:val="00EF67F9"/>
    <w:rsid w:val="00F00610"/>
    <w:rsid w:val="00F00FA7"/>
    <w:rsid w:val="00F1461B"/>
    <w:rsid w:val="00F316AC"/>
    <w:rsid w:val="00F334C3"/>
    <w:rsid w:val="00F37F5E"/>
    <w:rsid w:val="00F44A07"/>
    <w:rsid w:val="00F456A8"/>
    <w:rsid w:val="00F50382"/>
    <w:rsid w:val="00F52C8A"/>
    <w:rsid w:val="00F53841"/>
    <w:rsid w:val="00F55E9E"/>
    <w:rsid w:val="00F57F06"/>
    <w:rsid w:val="00F61428"/>
    <w:rsid w:val="00F631BB"/>
    <w:rsid w:val="00F64EEF"/>
    <w:rsid w:val="00F70999"/>
    <w:rsid w:val="00F70ED3"/>
    <w:rsid w:val="00F71150"/>
    <w:rsid w:val="00F73ED7"/>
    <w:rsid w:val="00F751F5"/>
    <w:rsid w:val="00F91209"/>
    <w:rsid w:val="00F936FE"/>
    <w:rsid w:val="00F94FA2"/>
    <w:rsid w:val="00F97B8E"/>
    <w:rsid w:val="00FA4F3F"/>
    <w:rsid w:val="00FA77CE"/>
    <w:rsid w:val="00FA7C8E"/>
    <w:rsid w:val="00FB2A61"/>
    <w:rsid w:val="00FC4F39"/>
    <w:rsid w:val="00FD5196"/>
    <w:rsid w:val="00FD59D8"/>
    <w:rsid w:val="00FE0B21"/>
    <w:rsid w:val="00FE234C"/>
    <w:rsid w:val="00FF10D6"/>
    <w:rsid w:val="00FF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 w:type="paragraph" w:styleId="ListParagraph">
    <w:name w:val="List Paragraph"/>
    <w:basedOn w:val="Normal"/>
    <w:uiPriority w:val="34"/>
    <w:qFormat/>
    <w:rsid w:val="00AB11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oleObject" Target="embeddings/oleObject39.bin"/><Relationship Id="rId89" Type="http://schemas.openxmlformats.org/officeDocument/2006/relationships/image" Target="media/image42.png"/><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7.wmf"/><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4.wmf"/><Relationship Id="rId118" Type="http://schemas.openxmlformats.org/officeDocument/2006/relationships/oleObject" Target="embeddings/oleObject56.bin"/><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image" Target="media/image49.wmf"/><Relationship Id="rId108" Type="http://schemas.openxmlformats.org/officeDocument/2006/relationships/oleObject" Target="embeddings/oleObject5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image" Target="media/image38.wmf"/><Relationship Id="rId86" Type="http://schemas.openxmlformats.org/officeDocument/2006/relationships/oleObject" Target="embeddings/oleObject40.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6.bin"/><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61" Type="http://schemas.openxmlformats.org/officeDocument/2006/relationships/oleObject" Target="embeddings/oleObject27.bin"/><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png"/><Relationship Id="rId56" Type="http://schemas.openxmlformats.org/officeDocument/2006/relationships/image" Target="media/image26.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30.bin"/><Relationship Id="rId116" Type="http://schemas.openxmlformats.org/officeDocument/2006/relationships/oleObject" Target="embeddings/oleObject55.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5" Type="http://schemas.openxmlformats.org/officeDocument/2006/relationships/image" Target="media/image5.wmf"/><Relationship Id="rId36" Type="http://schemas.openxmlformats.org/officeDocument/2006/relationships/image" Target="media/image16.wmf"/><Relationship Id="rId57" Type="http://schemas.openxmlformats.org/officeDocument/2006/relationships/oleObject" Target="embeddings/oleObject25.bin"/><Relationship Id="rId106" Type="http://schemas.openxmlformats.org/officeDocument/2006/relationships/oleObject" Target="embeddings/oleObject5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4.wmf"/><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png"/><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11207</TotalTime>
  <Pages>14</Pages>
  <Words>2360</Words>
  <Characters>13454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197</cp:revision>
  <dcterms:created xsi:type="dcterms:W3CDTF">2019-08-05T14:22:00Z</dcterms:created>
  <dcterms:modified xsi:type="dcterms:W3CDTF">2025-11-22T03:59:00Z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